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24" w:afterLines="40"/>
        <w:jc w:val="center"/>
        <w:rPr>
          <w:rFonts w:ascii="宋体" w:hAnsi="宋体" w:eastAsia="楷体_GB2312"/>
          <w:b/>
          <w:sz w:val="52"/>
          <w:szCs w:val="52"/>
        </w:rPr>
      </w:pPr>
    </w:p>
    <w:p>
      <w:pPr>
        <w:spacing w:before="312" w:beforeLines="100" w:after="124" w:afterLines="40"/>
        <w:jc w:val="center"/>
        <w:rPr>
          <w:rFonts w:ascii="宋体" w:hAnsi="宋体" w:eastAsia="楷体_GB2312"/>
          <w:b/>
          <w:sz w:val="52"/>
          <w:szCs w:val="52"/>
        </w:rPr>
      </w:pPr>
    </w:p>
    <w:p>
      <w:pPr>
        <w:spacing w:before="312" w:beforeLines="100" w:after="124" w:afterLines="40"/>
        <w:jc w:val="center"/>
        <w:rPr>
          <w:rFonts w:ascii="华光大标宋_CNKI" w:hAnsi="华光大标宋_CNKI" w:eastAsia="华光大标宋_CNKI" w:cs="华光大标宋_CNKI"/>
          <w:b/>
          <w:sz w:val="56"/>
          <w:szCs w:val="56"/>
        </w:rPr>
      </w:pPr>
      <w:r>
        <w:rPr>
          <w:rFonts w:hint="eastAsia" w:ascii="华光大标宋_CNKI" w:hAnsi="华光大标宋_CNKI" w:eastAsia="华光大标宋_CNKI" w:cs="华光大标宋_CNKI"/>
          <w:b/>
          <w:sz w:val="56"/>
          <w:szCs w:val="56"/>
        </w:rPr>
        <w:t>郑州大学政治与公共管理学院</w:t>
      </w:r>
    </w:p>
    <w:p>
      <w:pPr>
        <w:spacing w:before="312" w:beforeLines="100" w:after="124" w:afterLines="40"/>
        <w:jc w:val="center"/>
        <w:rPr>
          <w:rFonts w:ascii="仿宋" w:hAnsi="仿宋" w:eastAsia="仿宋" w:cs="仿宋"/>
          <w:b/>
          <w:sz w:val="52"/>
          <w:szCs w:val="52"/>
        </w:rPr>
      </w:pPr>
      <w:r>
        <w:rPr>
          <w:rFonts w:hint="eastAsia" w:ascii="华光大标宋_CNKI" w:hAnsi="华光大标宋_CNKI" w:eastAsia="华光大标宋_CNKI" w:cs="华光大标宋_CNKI"/>
          <w:b/>
          <w:sz w:val="72"/>
          <w:szCs w:val="72"/>
        </w:rPr>
        <w:t>硕士学位论文写作规范</w:t>
      </w:r>
    </w:p>
    <w:p>
      <w:pPr>
        <w:spacing w:before="312" w:beforeLines="100" w:after="124" w:afterLines="40"/>
        <w:jc w:val="center"/>
        <w:rPr>
          <w:rFonts w:hint="default" w:ascii="宋体" w:hAnsi="宋体" w:eastAsia="楷体_GB2312"/>
          <w:b/>
          <w:sz w:val="24"/>
          <w:lang w:val="en-US" w:eastAsia="zh-CN"/>
        </w:rPr>
      </w:pPr>
    </w:p>
    <w:p>
      <w:pPr>
        <w:spacing w:before="312" w:beforeLines="100" w:after="124" w:afterLines="40"/>
        <w:jc w:val="center"/>
        <w:rPr>
          <w:rFonts w:ascii="宋体" w:hAnsi="宋体" w:eastAsia="黑体"/>
          <w:b/>
          <w:sz w:val="44"/>
          <w:szCs w:val="44"/>
        </w:rPr>
      </w:pPr>
    </w:p>
    <w:p>
      <w:pPr>
        <w:spacing w:before="312" w:beforeLines="100" w:after="124" w:afterLines="40"/>
        <w:jc w:val="center"/>
        <w:rPr>
          <w:rFonts w:ascii="宋体" w:hAnsi="宋体" w:eastAsia="黑体"/>
          <w:b/>
          <w:sz w:val="44"/>
          <w:szCs w:val="44"/>
        </w:rPr>
      </w:pPr>
    </w:p>
    <w:p>
      <w:pPr>
        <w:spacing w:before="312" w:beforeLines="100" w:after="124" w:afterLines="40"/>
        <w:rPr>
          <w:rFonts w:ascii="宋体" w:hAnsi="宋体" w:eastAsia="黑体"/>
          <w:b/>
          <w:sz w:val="44"/>
          <w:szCs w:val="44"/>
        </w:rPr>
      </w:pPr>
    </w:p>
    <w:p>
      <w:pPr>
        <w:spacing w:before="312" w:beforeLines="100" w:after="124" w:afterLines="40"/>
        <w:jc w:val="center"/>
        <w:rPr>
          <w:rFonts w:ascii="宋体" w:hAnsi="宋体" w:eastAsia="黑体"/>
          <w:b/>
          <w:sz w:val="44"/>
          <w:szCs w:val="44"/>
        </w:rPr>
      </w:pPr>
    </w:p>
    <w:p>
      <w:pPr>
        <w:spacing w:before="312" w:beforeLines="100" w:after="124" w:afterLines="40"/>
        <w:jc w:val="center"/>
        <w:rPr>
          <w:rFonts w:ascii="宋体" w:hAnsi="宋体" w:eastAsia="黑体"/>
          <w:b/>
          <w:sz w:val="44"/>
          <w:szCs w:val="44"/>
        </w:rPr>
      </w:pPr>
    </w:p>
    <w:p>
      <w:pPr>
        <w:spacing w:before="312" w:beforeLines="100" w:after="124" w:afterLines="40"/>
        <w:jc w:val="center"/>
        <w:rPr>
          <w:rFonts w:ascii="宋体" w:hAnsi="宋体" w:eastAsia="黑体"/>
          <w:b/>
          <w:sz w:val="44"/>
          <w:szCs w:val="44"/>
        </w:rPr>
      </w:pPr>
    </w:p>
    <w:p>
      <w:pPr>
        <w:spacing w:line="360" w:lineRule="auto"/>
        <w:rPr>
          <w:rFonts w:ascii="宋体" w:hAnsi="宋体" w:eastAsia="楷体_GB2312"/>
          <w:b/>
          <w:sz w:val="30"/>
          <w:szCs w:val="30"/>
        </w:rPr>
      </w:pPr>
      <w:r>
        <w:rPr>
          <w:rFonts w:hint="eastAsia" w:ascii="宋体" w:hAnsi="宋体" w:eastAsia="楷体_GB2312"/>
          <w:b/>
          <w:sz w:val="30"/>
          <w:szCs w:val="30"/>
        </w:rPr>
        <w:t xml:space="preserve">                   </w:t>
      </w:r>
    </w:p>
    <w:p>
      <w:pPr>
        <w:spacing w:line="360" w:lineRule="auto"/>
        <w:rPr>
          <w:rFonts w:ascii="宋体" w:hAnsi="宋体" w:eastAsia="楷体_GB2312"/>
          <w:b/>
          <w:sz w:val="30"/>
          <w:szCs w:val="30"/>
        </w:rPr>
      </w:pPr>
    </w:p>
    <w:p>
      <w:pPr>
        <w:spacing w:line="360" w:lineRule="auto"/>
        <w:jc w:val="center"/>
        <w:rPr>
          <w:rFonts w:ascii="华光大标宋_CNKI" w:hAnsi="华光大标宋_CNKI" w:eastAsia="华光大标宋_CNKI" w:cs="华光大标宋_CNKI"/>
          <w:b/>
          <w:sz w:val="30"/>
          <w:szCs w:val="30"/>
        </w:rPr>
        <w:sectPr>
          <w:headerReference r:id="rId3" w:type="default"/>
          <w:pgSz w:w="11906" w:h="16838"/>
          <w:pgMar w:top="1440" w:right="1797" w:bottom="1440" w:left="1797" w:header="851" w:footer="992" w:gutter="0"/>
          <w:cols w:space="425" w:num="1"/>
          <w:docGrid w:type="lines" w:linePitch="312" w:charSpace="0"/>
        </w:sectPr>
      </w:pPr>
      <w:r>
        <w:rPr>
          <w:rFonts w:hint="eastAsia" w:ascii="华光大标宋_CNKI" w:hAnsi="华光大标宋_CNKI" w:eastAsia="华光大标宋_CNKI" w:cs="华光大标宋_CNKI"/>
          <w:b/>
          <w:sz w:val="30"/>
          <w:szCs w:val="30"/>
        </w:rPr>
        <w:t>二○二○年</w:t>
      </w:r>
      <w:r>
        <w:rPr>
          <w:rFonts w:hint="eastAsia" w:ascii="华光大标宋_CNKI" w:hAnsi="华光大标宋_CNKI" w:eastAsia="华光大标宋_CNKI" w:cs="华光大标宋_CNKI"/>
          <w:b/>
          <w:sz w:val="30"/>
          <w:szCs w:val="30"/>
          <w:lang w:val="en-US" w:eastAsia="zh-CN"/>
        </w:rPr>
        <w:t xml:space="preserve"> </w:t>
      </w:r>
      <w:r>
        <w:rPr>
          <w:rFonts w:hint="eastAsia" w:ascii="华光大标宋_CNKI" w:hAnsi="华光大标宋_CNKI" w:eastAsia="华光大标宋_CNKI" w:cs="华光大标宋_CNKI"/>
          <w:b/>
          <w:sz w:val="30"/>
          <w:szCs w:val="30"/>
        </w:rPr>
        <w:t>十</w:t>
      </w:r>
      <w:r>
        <w:rPr>
          <w:rFonts w:hint="eastAsia" w:ascii="华光大标宋_CNKI" w:hAnsi="华光大标宋_CNKI" w:eastAsia="华光大标宋_CNKI" w:cs="华光大标宋_CNKI"/>
          <w:b/>
          <w:sz w:val="30"/>
          <w:szCs w:val="30"/>
          <w:lang w:val="en-US" w:eastAsia="zh-CN"/>
        </w:rPr>
        <w:t xml:space="preserve">一 </w:t>
      </w:r>
      <w:r>
        <w:rPr>
          <w:rFonts w:hint="eastAsia" w:ascii="华光大标宋_CNKI" w:hAnsi="华光大标宋_CNKI" w:eastAsia="华光大标宋_CNKI" w:cs="华光大标宋_CNKI"/>
          <w:b/>
          <w:sz w:val="30"/>
          <w:szCs w:val="30"/>
        </w:rPr>
        <w:t>月</w:t>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480" w:after="360"/>
        <w:jc w:val="center"/>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目 录</w:t>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20"/>
        <w:textAlignment w:val="auto"/>
        <w:rPr>
          <w:rFonts w:hint="eastAsia" w:ascii="宋体" w:hAnsi="宋体" w:eastAsia="宋体" w:cs="宋体"/>
          <w:sz w:val="28"/>
          <w:szCs w:val="28"/>
        </w:rPr>
      </w:pPr>
      <w:r>
        <w:rPr>
          <w:rFonts w:ascii="华光大标宋_CNKI" w:hAnsi="华光大标宋_CNKI" w:eastAsia="华光大标宋_CNKI" w:cs="华光大标宋_CNKI"/>
          <w:b/>
          <w:sz w:val="30"/>
          <w:szCs w:val="30"/>
        </w:rPr>
        <w:fldChar w:fldCharType="begin"/>
      </w:r>
      <w:r>
        <w:rPr>
          <w:rFonts w:ascii="华光大标宋_CNKI" w:hAnsi="华光大标宋_CNKI" w:eastAsia="华光大标宋_CNKI" w:cs="华光大标宋_CNKI"/>
          <w:b/>
          <w:sz w:val="30"/>
          <w:szCs w:val="30"/>
        </w:rPr>
        <w:instrText xml:space="preserve">TOC \o "1-3" \h \u </w:instrText>
      </w:r>
      <w:r>
        <w:rPr>
          <w:rFonts w:ascii="华光大标宋_CNKI" w:hAnsi="华光大标宋_CNKI" w:eastAsia="华光大标宋_CNKI" w:cs="华光大标宋_CNKI"/>
          <w:b/>
          <w:sz w:val="30"/>
          <w:szCs w:val="30"/>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_Toc10745 </w:instrText>
      </w:r>
      <w:r>
        <w:rPr>
          <w:rFonts w:hint="eastAsia" w:ascii="宋体" w:hAnsi="宋体" w:eastAsia="宋体" w:cs="宋体"/>
          <w:sz w:val="28"/>
          <w:szCs w:val="28"/>
        </w:rPr>
        <w:fldChar w:fldCharType="separate"/>
      </w:r>
      <w:r>
        <w:rPr>
          <w:rFonts w:hint="eastAsia" w:ascii="宋体" w:hAnsi="宋体" w:eastAsia="宋体" w:cs="宋体"/>
          <w:sz w:val="28"/>
          <w:szCs w:val="28"/>
        </w:rPr>
        <w:t>一、总体要求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_Toc10745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2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_Toc22459 </w:instrText>
      </w:r>
      <w:r>
        <w:rPr>
          <w:rFonts w:hint="eastAsia" w:ascii="宋体" w:hAnsi="宋体" w:eastAsia="宋体" w:cs="宋体"/>
          <w:sz w:val="28"/>
          <w:szCs w:val="28"/>
        </w:rPr>
        <w:fldChar w:fldCharType="separate"/>
      </w:r>
      <w:r>
        <w:rPr>
          <w:rFonts w:hint="eastAsia" w:ascii="宋体" w:hAnsi="宋体" w:eastAsia="宋体" w:cs="宋体"/>
          <w:sz w:val="28"/>
          <w:szCs w:val="28"/>
        </w:rPr>
        <w:t>二、具体写作和格式要求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_Toc22459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keepNext w:val="0"/>
        <w:keepLines w:val="0"/>
        <w:pageBreakBefore w:val="0"/>
        <w:widowControl w:val="0"/>
        <w:tabs>
          <w:tab w:val="right" w:leader="dot" w:pos="8312"/>
        </w:tabs>
        <w:kinsoku/>
        <w:wordWrap/>
        <w:overflowPunct/>
        <w:topLinePunct w:val="0"/>
        <w:autoSpaceDE/>
        <w:autoSpaceDN/>
        <w:bidi w:val="0"/>
        <w:adjustRightInd/>
        <w:snapToGrid/>
        <w:spacing w:before="12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_Toc2560 </w:instrText>
      </w:r>
      <w:r>
        <w:rPr>
          <w:rFonts w:hint="eastAsia" w:ascii="宋体" w:hAnsi="宋体" w:eastAsia="宋体" w:cs="宋体"/>
          <w:sz w:val="24"/>
          <w:szCs w:val="24"/>
        </w:rPr>
        <w:fldChar w:fldCharType="separate"/>
      </w:r>
      <w:r>
        <w:rPr>
          <w:rFonts w:hint="eastAsia" w:ascii="宋体" w:hAnsi="宋体" w:eastAsia="宋体" w:cs="宋体"/>
          <w:sz w:val="24"/>
          <w:szCs w:val="24"/>
        </w:rPr>
        <w:t>（一） 封面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12"/>
        </w:tabs>
        <w:kinsoku/>
        <w:wordWrap/>
        <w:overflowPunct/>
        <w:topLinePunct w:val="0"/>
        <w:autoSpaceDE/>
        <w:autoSpaceDN/>
        <w:bidi w:val="0"/>
        <w:adjustRightInd/>
        <w:snapToGrid/>
        <w:spacing w:before="12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_Toc24126 </w:instrText>
      </w:r>
      <w:r>
        <w:rPr>
          <w:rFonts w:hint="eastAsia" w:ascii="宋体" w:hAnsi="宋体" w:eastAsia="宋体" w:cs="宋体"/>
          <w:sz w:val="24"/>
          <w:szCs w:val="24"/>
        </w:rPr>
        <w:fldChar w:fldCharType="separate"/>
      </w:r>
      <w:r>
        <w:rPr>
          <w:rFonts w:hint="eastAsia" w:ascii="宋体" w:hAnsi="宋体" w:eastAsia="宋体" w:cs="宋体"/>
          <w:sz w:val="24"/>
          <w:szCs w:val="24"/>
        </w:rPr>
        <w:t>（二）学位论文声明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_Toc24126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12"/>
        </w:tabs>
        <w:kinsoku/>
        <w:wordWrap/>
        <w:overflowPunct/>
        <w:topLinePunct w:val="0"/>
        <w:autoSpaceDE/>
        <w:autoSpaceDN/>
        <w:bidi w:val="0"/>
        <w:adjustRightInd/>
        <w:snapToGrid/>
        <w:spacing w:before="12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_Toc1870 </w:instrText>
      </w:r>
      <w:r>
        <w:rPr>
          <w:rFonts w:hint="eastAsia" w:ascii="宋体" w:hAnsi="宋体" w:eastAsia="宋体" w:cs="宋体"/>
          <w:sz w:val="24"/>
          <w:szCs w:val="24"/>
        </w:rPr>
        <w:fldChar w:fldCharType="separate"/>
      </w:r>
      <w:r>
        <w:rPr>
          <w:rFonts w:hint="eastAsia" w:ascii="宋体" w:hAnsi="宋体" w:eastAsia="宋体" w:cs="宋体"/>
          <w:sz w:val="24"/>
          <w:szCs w:val="24"/>
        </w:rPr>
        <w:t>（三）摘要与关键词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_Toc1870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12"/>
        </w:tabs>
        <w:kinsoku/>
        <w:wordWrap/>
        <w:overflowPunct/>
        <w:topLinePunct w:val="0"/>
        <w:autoSpaceDE/>
        <w:autoSpaceDN/>
        <w:bidi w:val="0"/>
        <w:adjustRightInd/>
        <w:snapToGrid/>
        <w:spacing w:before="12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_Toc9716 </w:instrText>
      </w:r>
      <w:r>
        <w:rPr>
          <w:rFonts w:hint="eastAsia" w:ascii="宋体" w:hAnsi="宋体" w:eastAsia="宋体" w:cs="宋体"/>
          <w:sz w:val="24"/>
          <w:szCs w:val="24"/>
        </w:rPr>
        <w:fldChar w:fldCharType="separate"/>
      </w:r>
      <w:r>
        <w:rPr>
          <w:rFonts w:hint="eastAsia" w:ascii="宋体" w:hAnsi="宋体" w:eastAsia="宋体" w:cs="宋体"/>
          <w:sz w:val="24"/>
          <w:szCs w:val="24"/>
        </w:rPr>
        <w:t>（四）目录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_Toc9716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12"/>
        </w:tabs>
        <w:kinsoku/>
        <w:wordWrap/>
        <w:overflowPunct/>
        <w:topLinePunct w:val="0"/>
        <w:autoSpaceDE/>
        <w:autoSpaceDN/>
        <w:bidi w:val="0"/>
        <w:adjustRightInd/>
        <w:snapToGrid/>
        <w:spacing w:before="12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_Toc6897 </w:instrText>
      </w:r>
      <w:r>
        <w:rPr>
          <w:rFonts w:hint="eastAsia" w:ascii="宋体" w:hAnsi="宋体" w:eastAsia="宋体" w:cs="宋体"/>
          <w:sz w:val="24"/>
          <w:szCs w:val="24"/>
        </w:rPr>
        <w:fldChar w:fldCharType="separate"/>
      </w:r>
      <w:r>
        <w:rPr>
          <w:rFonts w:hint="eastAsia" w:ascii="宋体" w:hAnsi="宋体" w:eastAsia="宋体" w:cs="宋体"/>
          <w:sz w:val="24"/>
          <w:szCs w:val="24"/>
        </w:rPr>
        <w:t>（五）图和附表清单</w:t>
      </w:r>
      <w:r>
        <w:rPr>
          <w:rFonts w:hint="eastAsia" w:ascii="宋体" w:hAnsi="宋体" w:eastAsia="宋体" w:cs="宋体"/>
          <w:sz w:val="24"/>
          <w:szCs w:val="24"/>
          <w:lang w:val="en-US" w:eastAsia="zh-CN"/>
        </w:rPr>
        <w:t>(如有)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_Toc6897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12"/>
        </w:tabs>
        <w:kinsoku/>
        <w:wordWrap/>
        <w:overflowPunct/>
        <w:topLinePunct w:val="0"/>
        <w:autoSpaceDE/>
        <w:autoSpaceDN/>
        <w:bidi w:val="0"/>
        <w:adjustRightInd/>
        <w:snapToGrid/>
        <w:spacing w:before="12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_Toc11734 </w:instrText>
      </w:r>
      <w:r>
        <w:rPr>
          <w:rFonts w:hint="eastAsia" w:ascii="宋体" w:hAnsi="宋体" w:eastAsia="宋体" w:cs="宋体"/>
          <w:sz w:val="24"/>
          <w:szCs w:val="24"/>
        </w:rPr>
        <w:fldChar w:fldCharType="separate"/>
      </w:r>
      <w:r>
        <w:rPr>
          <w:rFonts w:hint="eastAsia" w:ascii="宋体" w:hAnsi="宋体" w:eastAsia="宋体" w:cs="宋体"/>
          <w:sz w:val="24"/>
          <w:szCs w:val="24"/>
        </w:rPr>
        <w:t>（六）正文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_Toc11734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12"/>
        </w:tabs>
        <w:kinsoku/>
        <w:wordWrap/>
        <w:overflowPunct/>
        <w:topLinePunct w:val="0"/>
        <w:autoSpaceDE/>
        <w:autoSpaceDN/>
        <w:bidi w:val="0"/>
        <w:adjustRightInd/>
        <w:snapToGrid/>
        <w:spacing w:before="12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_Toc12676 </w:instrText>
      </w:r>
      <w:r>
        <w:rPr>
          <w:rFonts w:hint="eastAsia" w:ascii="宋体" w:hAnsi="宋体" w:eastAsia="宋体" w:cs="宋体"/>
          <w:sz w:val="24"/>
          <w:szCs w:val="24"/>
        </w:rPr>
        <w:fldChar w:fldCharType="separate"/>
      </w:r>
      <w:r>
        <w:rPr>
          <w:rFonts w:hint="eastAsia" w:ascii="宋体" w:hAnsi="宋体" w:eastAsia="宋体" w:cs="宋体"/>
          <w:sz w:val="24"/>
          <w:szCs w:val="24"/>
        </w:rPr>
        <w:t>（七）引文</w:t>
      </w:r>
      <w:r>
        <w:rPr>
          <w:rFonts w:hint="eastAsia" w:ascii="宋体" w:hAnsi="宋体" w:eastAsia="宋体" w:cs="宋体"/>
          <w:sz w:val="24"/>
          <w:szCs w:val="24"/>
          <w:lang w:val="en-US" w:eastAsia="zh-CN"/>
        </w:rPr>
        <w:t>注释</w:t>
      </w:r>
      <w:r>
        <w:rPr>
          <w:rFonts w:hint="eastAsia" w:ascii="宋体" w:hAnsi="宋体" w:eastAsia="宋体" w:cs="宋体"/>
          <w:sz w:val="24"/>
          <w:szCs w:val="24"/>
        </w:rPr>
        <w:t>与</w:t>
      </w:r>
      <w:r>
        <w:rPr>
          <w:rFonts w:hint="eastAsia" w:ascii="宋体" w:hAnsi="宋体" w:eastAsia="宋体" w:cs="宋体"/>
          <w:sz w:val="24"/>
          <w:szCs w:val="24"/>
          <w:lang w:val="en-US" w:eastAsia="zh-CN"/>
        </w:rPr>
        <w:t>引文标注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_Toc12676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12"/>
        </w:tabs>
        <w:kinsoku/>
        <w:wordWrap/>
        <w:overflowPunct/>
        <w:topLinePunct w:val="0"/>
        <w:autoSpaceDE/>
        <w:autoSpaceDN/>
        <w:bidi w:val="0"/>
        <w:adjustRightInd/>
        <w:snapToGrid/>
        <w:spacing w:before="12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_Toc31636 </w:instrText>
      </w:r>
      <w:r>
        <w:rPr>
          <w:rFonts w:hint="eastAsia" w:ascii="宋体" w:hAnsi="宋体" w:eastAsia="宋体" w:cs="宋体"/>
          <w:sz w:val="24"/>
          <w:szCs w:val="24"/>
        </w:rPr>
        <w:fldChar w:fldCharType="separate"/>
      </w:r>
      <w:r>
        <w:rPr>
          <w:rFonts w:hint="eastAsia" w:ascii="宋体" w:hAnsi="宋体" w:eastAsia="宋体" w:cs="宋体"/>
          <w:sz w:val="24"/>
          <w:szCs w:val="24"/>
        </w:rPr>
        <w:t>（八）参考文献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_Toc31636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12"/>
        </w:tabs>
        <w:kinsoku/>
        <w:wordWrap/>
        <w:overflowPunct/>
        <w:topLinePunct w:val="0"/>
        <w:autoSpaceDE/>
        <w:autoSpaceDN/>
        <w:bidi w:val="0"/>
        <w:adjustRightInd/>
        <w:snapToGrid/>
        <w:spacing w:before="12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_Toc16264 </w:instrText>
      </w:r>
      <w:r>
        <w:rPr>
          <w:rFonts w:hint="eastAsia" w:ascii="宋体" w:hAnsi="宋体" w:eastAsia="宋体" w:cs="宋体"/>
          <w:sz w:val="24"/>
          <w:szCs w:val="24"/>
        </w:rPr>
        <w:fldChar w:fldCharType="separate"/>
      </w:r>
      <w:r>
        <w:rPr>
          <w:rFonts w:hint="eastAsia" w:ascii="宋体" w:hAnsi="宋体" w:eastAsia="宋体" w:cs="宋体"/>
          <w:sz w:val="24"/>
          <w:szCs w:val="24"/>
        </w:rPr>
        <w:t>（九）附录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_Toc16264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312"/>
        </w:tabs>
        <w:kinsoku/>
        <w:wordWrap/>
        <w:overflowPunct/>
        <w:topLinePunct w:val="0"/>
        <w:autoSpaceDE/>
        <w:autoSpaceDN/>
        <w:bidi w:val="0"/>
        <w:adjustRightInd/>
        <w:snapToGrid/>
        <w:spacing w:before="120"/>
        <w:ind w:left="0" w:leftChars="0" w:firstLine="480" w:firstLineChars="200"/>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_Toc26868 </w:instrText>
      </w:r>
      <w:r>
        <w:rPr>
          <w:rFonts w:hint="eastAsia" w:ascii="宋体" w:hAnsi="宋体" w:eastAsia="宋体" w:cs="宋体"/>
          <w:sz w:val="24"/>
          <w:szCs w:val="24"/>
        </w:rPr>
        <w:fldChar w:fldCharType="separate"/>
      </w:r>
      <w:r>
        <w:rPr>
          <w:rFonts w:hint="eastAsia" w:ascii="宋体" w:hAnsi="宋体" w:eastAsia="宋体" w:cs="宋体"/>
          <w:sz w:val="24"/>
          <w:szCs w:val="24"/>
        </w:rPr>
        <w:t>（十）个人简历及致谢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_Toc26868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2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_Toc14795 </w:instrText>
      </w:r>
      <w:r>
        <w:rPr>
          <w:rFonts w:hint="eastAsia" w:ascii="宋体" w:hAnsi="宋体" w:eastAsia="宋体" w:cs="宋体"/>
          <w:sz w:val="28"/>
          <w:szCs w:val="28"/>
        </w:rPr>
        <w:fldChar w:fldCharType="separate"/>
      </w:r>
      <w:r>
        <w:rPr>
          <w:rFonts w:hint="eastAsia" w:ascii="宋体" w:hAnsi="宋体" w:eastAsia="宋体" w:cs="宋体"/>
          <w:sz w:val="28"/>
          <w:szCs w:val="28"/>
        </w:rPr>
        <w:t>三、排版及印刷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_Toc14795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2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附件1：学术</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_Toc6433 </w:instrText>
      </w:r>
      <w:r>
        <w:rPr>
          <w:rFonts w:hint="eastAsia" w:ascii="宋体" w:hAnsi="宋体" w:eastAsia="宋体" w:cs="宋体"/>
          <w:sz w:val="28"/>
          <w:szCs w:val="28"/>
        </w:rPr>
        <w:fldChar w:fldCharType="separate"/>
      </w:r>
      <w:r>
        <w:rPr>
          <w:rFonts w:hint="eastAsia" w:ascii="宋体" w:hAnsi="宋体" w:eastAsia="宋体" w:cs="宋体"/>
          <w:sz w:val="28"/>
          <w:szCs w:val="28"/>
        </w:rPr>
        <w:t>硕士学位论文</w:t>
      </w:r>
      <w:r>
        <w:rPr>
          <w:rFonts w:hint="eastAsia" w:ascii="宋体" w:hAnsi="宋体" w:eastAsia="宋体" w:cs="宋体"/>
          <w:sz w:val="28"/>
          <w:szCs w:val="28"/>
          <w:lang w:val="en-US" w:eastAsia="zh-CN"/>
        </w:rPr>
        <w:t>封面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_Toc6433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2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附件2：</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_Toc6655 </w:instrText>
      </w:r>
      <w:r>
        <w:rPr>
          <w:rFonts w:hint="eastAsia" w:ascii="宋体" w:hAnsi="宋体" w:eastAsia="宋体" w:cs="宋体"/>
          <w:sz w:val="28"/>
          <w:szCs w:val="28"/>
        </w:rPr>
        <w:fldChar w:fldCharType="separate"/>
      </w:r>
      <w:r>
        <w:rPr>
          <w:rFonts w:hint="eastAsia" w:ascii="宋体" w:hAnsi="宋体" w:eastAsia="宋体" w:cs="宋体"/>
          <w:sz w:val="28"/>
          <w:szCs w:val="28"/>
        </w:rPr>
        <w:t>专业硕士学位论文</w:t>
      </w:r>
      <w:r>
        <w:rPr>
          <w:rFonts w:hint="eastAsia" w:ascii="宋体" w:hAnsi="宋体" w:eastAsia="宋体" w:cs="宋体"/>
          <w:sz w:val="28"/>
          <w:szCs w:val="28"/>
          <w:lang w:val="en-US" w:eastAsia="zh-CN"/>
        </w:rPr>
        <w:t>封面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_Toc6655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2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附件3：</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_Toc15732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硕士学位论文英文封面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_Toc15732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2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附件4：</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_Toc6364 </w:instrText>
      </w:r>
      <w:r>
        <w:rPr>
          <w:rFonts w:hint="eastAsia" w:ascii="宋体" w:hAnsi="宋体" w:eastAsia="宋体" w:cs="宋体"/>
          <w:sz w:val="28"/>
          <w:szCs w:val="28"/>
        </w:rPr>
        <w:fldChar w:fldCharType="separate"/>
      </w:r>
      <w:r>
        <w:rPr>
          <w:rFonts w:hint="eastAsia" w:ascii="宋体" w:hAnsi="宋体" w:eastAsia="宋体" w:cs="宋体"/>
          <w:bCs/>
          <w:sz w:val="28"/>
          <w:szCs w:val="28"/>
        </w:rPr>
        <w:t>学位论文声明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_Toc6364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spacing w:line="360" w:lineRule="auto"/>
        <w:rPr>
          <w:rFonts w:hint="eastAsia" w:ascii="华光大标宋_CNKI" w:hAnsi="华光大标宋_CNKI" w:eastAsia="华光大标宋_CNKI" w:cs="华光大标宋_CNKI"/>
          <w:szCs w:val="30"/>
          <w:lang w:val="en-US" w:eastAsia="zh-CN"/>
        </w:rPr>
      </w:pPr>
      <w:r>
        <w:rPr>
          <w:rFonts w:ascii="华光大标宋_CNKI" w:hAnsi="华光大标宋_CNKI" w:eastAsia="华光大标宋_CNKI" w:cs="华光大标宋_CNKI"/>
          <w:szCs w:val="30"/>
        </w:rPr>
        <w:fldChar w:fldCharType="end"/>
      </w:r>
    </w:p>
    <w:p>
      <w:pPr>
        <w:spacing w:line="360" w:lineRule="auto"/>
        <w:outlineLvl w:val="2"/>
        <w:rPr>
          <w:rFonts w:ascii="华光大标宋_CNKI" w:hAnsi="华光大标宋_CNKI" w:eastAsia="华光大标宋_CNKI" w:cs="华光大标宋_CNKI"/>
          <w:szCs w:val="30"/>
        </w:rPr>
      </w:pPr>
    </w:p>
    <w:p>
      <w:pPr>
        <w:spacing w:line="360" w:lineRule="auto"/>
        <w:outlineLvl w:val="2"/>
        <w:rPr>
          <w:rFonts w:ascii="华光大标宋_CNKI" w:hAnsi="华光大标宋_CNKI" w:eastAsia="华光大标宋_CNKI" w:cs="华光大标宋_CNKI"/>
          <w:szCs w:val="30"/>
        </w:rPr>
      </w:pPr>
    </w:p>
    <w:p>
      <w:pPr>
        <w:spacing w:line="360" w:lineRule="auto"/>
        <w:outlineLvl w:val="2"/>
        <w:rPr>
          <w:rFonts w:ascii="华光大标宋_CNKI" w:hAnsi="华光大标宋_CNKI" w:eastAsia="华光大标宋_CNKI" w:cs="华光大标宋_CNKI"/>
          <w:szCs w:val="30"/>
        </w:rPr>
      </w:pPr>
    </w:p>
    <w:p>
      <w:pPr>
        <w:spacing w:line="360" w:lineRule="auto"/>
        <w:outlineLvl w:val="2"/>
        <w:rPr>
          <w:rFonts w:ascii="华光大标宋_CNKI" w:hAnsi="华光大标宋_CNKI" w:eastAsia="华光大标宋_CNKI" w:cs="华光大标宋_CNKI"/>
          <w:szCs w:val="30"/>
        </w:rPr>
      </w:pPr>
    </w:p>
    <w:p>
      <w:pPr>
        <w:pStyle w:val="4"/>
        <w:jc w:val="both"/>
        <w:outlineLvl w:val="2"/>
        <w:rPr>
          <w:rFonts w:hint="eastAsia"/>
        </w:rPr>
        <w:sectPr>
          <w:pgSz w:w="11906" w:h="16838"/>
          <w:pgMar w:top="1440" w:right="1797" w:bottom="1440" w:left="1797" w:header="851" w:footer="992" w:gutter="0"/>
          <w:cols w:space="425" w:num="1"/>
          <w:docGrid w:type="lines" w:linePitch="312" w:charSpace="0"/>
        </w:sectPr>
      </w:pPr>
    </w:p>
    <w:p>
      <w:pPr>
        <w:pStyle w:val="2"/>
        <w:bidi w:val="0"/>
        <w:rPr>
          <w:rFonts w:hint="eastAsia"/>
        </w:rPr>
      </w:pPr>
      <w:bookmarkStart w:id="0" w:name="_Toc10745"/>
    </w:p>
    <w:p>
      <w:pPr>
        <w:pStyle w:val="2"/>
        <w:bidi w:val="0"/>
      </w:pPr>
      <w:r>
        <w:rPr>
          <w:rFonts w:hint="eastAsia"/>
        </w:rPr>
        <w:t>一、总体要求</w:t>
      </w:r>
      <w:bookmarkEnd w:id="0"/>
    </w:p>
    <w:p/>
    <w:p>
      <w:pPr>
        <w:pStyle w:val="6"/>
        <w:spacing w:line="560" w:lineRule="exact"/>
        <w:rPr>
          <w:rFonts w:ascii="仿宋" w:hAnsi="仿宋" w:eastAsia="仿宋" w:cs="仿宋"/>
        </w:rPr>
      </w:pPr>
      <w:r>
        <w:rPr>
          <w:rFonts w:hint="eastAsia" w:ascii="仿宋" w:hAnsi="仿宋" w:eastAsia="仿宋" w:cs="仿宋"/>
        </w:rPr>
        <w:t>学位论文是研究生科研工作成果的集中体现，是研究生申请学位的主要依据，也是重要的学术成果和文献资料。为了进一步推进我院硕士研究生学位论文的规范化，提高写作质量，根据《学位论文编写规则》</w:t>
      </w:r>
      <w:r>
        <w:rPr>
          <w:rFonts w:hint="eastAsia" w:ascii="仿宋" w:hAnsi="仿宋" w:eastAsia="仿宋" w:cs="仿宋"/>
          <w:lang w:val="en-US" w:eastAsia="zh-CN"/>
        </w:rPr>
        <w:t>(</w:t>
      </w:r>
      <w:r>
        <w:rPr>
          <w:rFonts w:hint="eastAsia" w:ascii="仿宋" w:hAnsi="仿宋" w:eastAsia="仿宋" w:cs="仿宋"/>
        </w:rPr>
        <w:t>GB/T</w:t>
      </w:r>
      <w:r>
        <w:rPr>
          <w:rFonts w:hint="eastAsia" w:ascii="仿宋" w:hAnsi="仿宋" w:eastAsia="仿宋" w:cs="仿宋"/>
          <w:lang w:val="en-US" w:eastAsia="zh-CN"/>
        </w:rPr>
        <w:t xml:space="preserve"> </w:t>
      </w:r>
      <w:r>
        <w:rPr>
          <w:rFonts w:hint="eastAsia" w:ascii="仿宋" w:hAnsi="仿宋" w:eastAsia="仿宋" w:cs="仿宋"/>
        </w:rPr>
        <w:t>7713.1-2006</w:t>
      </w:r>
      <w:r>
        <w:rPr>
          <w:rFonts w:hint="eastAsia" w:ascii="仿宋" w:hAnsi="仿宋" w:eastAsia="仿宋" w:cs="仿宋"/>
          <w:lang w:val="en-US" w:eastAsia="zh-CN"/>
        </w:rPr>
        <w:t>)</w:t>
      </w:r>
      <w:r>
        <w:rPr>
          <w:rFonts w:hint="eastAsia" w:ascii="仿宋" w:hAnsi="仿宋" w:eastAsia="仿宋" w:cs="仿宋"/>
        </w:rPr>
        <w:t>的相关规定，参照《郑州大学博士、硕士学位论文写作规范（文科适用）》，结合我院硕士研究生学位论文写作实际情况，制定《郑州大学政治与公共管理学院硕士学位论文写作规范》</w:t>
      </w:r>
      <w:bookmarkStart w:id="1" w:name="_Toc168830043"/>
      <w:r>
        <w:rPr>
          <w:rFonts w:hint="eastAsia" w:ascii="仿宋" w:hAnsi="仿宋" w:eastAsia="仿宋" w:cs="仿宋"/>
        </w:rPr>
        <w:t>，供我院学生使用。</w:t>
      </w:r>
    </w:p>
    <w:bookmarkEnd w:id="1"/>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本硕士论文写作规范适用于我院行政管理、社会保障、政治学理论、中外政治制度、国际政治、科学社会主义与国际共产主义运动、社会学、社会工作硕士、公共管理硕士共九个专业。</w:t>
      </w:r>
    </w:p>
    <w:p>
      <w:pPr>
        <w:spacing w:line="560" w:lineRule="exact"/>
        <w:ind w:firstLine="560" w:firstLineChars="200"/>
        <w:rPr>
          <w:sz w:val="28"/>
          <w:szCs w:val="28"/>
        </w:rPr>
      </w:pPr>
      <w:r>
        <w:rPr>
          <w:rFonts w:hint="eastAsia" w:ascii="仿宋" w:hAnsi="仿宋" w:eastAsia="仿宋" w:cs="仿宋"/>
          <w:sz w:val="28"/>
          <w:szCs w:val="28"/>
        </w:rPr>
        <w:t>我院硕士研究生学位论文使用汉字撰写，正文字数不少于3万字，应在导师指导下，由</w:t>
      </w:r>
      <w:r>
        <w:rPr>
          <w:rFonts w:hint="eastAsia" w:ascii="仿宋" w:hAnsi="仿宋" w:eastAsia="仿宋" w:cs="仿宋"/>
          <w:sz w:val="28"/>
          <w:szCs w:val="28"/>
          <w:lang w:val="en-US" w:eastAsia="zh-CN"/>
        </w:rPr>
        <w:t>硕</w:t>
      </w:r>
      <w:r>
        <w:rPr>
          <w:rFonts w:hint="eastAsia" w:ascii="仿宋" w:hAnsi="仿宋" w:eastAsia="仿宋" w:cs="仿宋"/>
          <w:sz w:val="28"/>
          <w:szCs w:val="28"/>
        </w:rPr>
        <w:t>士研究生本人独立完成</w:t>
      </w:r>
      <w:r>
        <w:rPr>
          <w:rFonts w:hint="eastAsia" w:ascii="仿宋" w:hAnsi="仿宋" w:eastAsia="仿宋" w:cs="仿宋"/>
          <w:sz w:val="28"/>
          <w:szCs w:val="28"/>
          <w:lang w:eastAsia="zh-CN"/>
        </w:rPr>
        <w:t>，</w:t>
      </w:r>
      <w:r>
        <w:rPr>
          <w:rFonts w:hint="eastAsia" w:ascii="仿宋" w:hAnsi="仿宋" w:eastAsia="仿宋" w:cs="仿宋"/>
          <w:sz w:val="28"/>
          <w:szCs w:val="28"/>
        </w:rPr>
        <w:t>对所研究的课题</w:t>
      </w:r>
      <w:r>
        <w:rPr>
          <w:rFonts w:hint="eastAsia" w:ascii="仿宋" w:hAnsi="仿宋" w:eastAsia="仿宋" w:cs="仿宋"/>
          <w:sz w:val="28"/>
          <w:szCs w:val="28"/>
          <w:lang w:val="en-US" w:eastAsia="zh-CN"/>
        </w:rPr>
        <w:t>应</w:t>
      </w:r>
      <w:r>
        <w:rPr>
          <w:rFonts w:hint="eastAsia" w:ascii="仿宋" w:hAnsi="仿宋" w:eastAsia="仿宋" w:cs="仿宋"/>
          <w:sz w:val="28"/>
          <w:szCs w:val="28"/>
        </w:rPr>
        <w:t>有新见解</w:t>
      </w:r>
      <w:r>
        <w:rPr>
          <w:rFonts w:hint="eastAsia" w:ascii="仿宋" w:hAnsi="仿宋" w:eastAsia="仿宋" w:cs="仿宋"/>
          <w:sz w:val="28"/>
          <w:szCs w:val="28"/>
          <w:lang w:eastAsia="zh-CN"/>
        </w:rPr>
        <w:t>。</w:t>
      </w:r>
      <w:r>
        <w:rPr>
          <w:rFonts w:hint="eastAsia" w:ascii="仿宋" w:hAnsi="仿宋" w:eastAsia="仿宋" w:cs="仿宋"/>
          <w:sz w:val="28"/>
          <w:szCs w:val="28"/>
        </w:rPr>
        <w:t>学位论文一般由十二部分组成，依次为：1．封面；2.英文封面；3．学位论文原创性和使用授权声明；4．中英文摘要；5．目录；6．图和附表清单</w:t>
      </w:r>
      <w:r>
        <w:rPr>
          <w:rFonts w:hint="eastAsia" w:ascii="仿宋" w:hAnsi="仿宋" w:eastAsia="仿宋" w:cs="仿宋"/>
          <w:sz w:val="28"/>
          <w:szCs w:val="28"/>
          <w:lang w:val="en-US" w:eastAsia="zh-CN"/>
        </w:rPr>
        <w:t>(如有)</w:t>
      </w:r>
      <w:r>
        <w:rPr>
          <w:rFonts w:hint="eastAsia" w:ascii="仿宋" w:hAnsi="仿宋" w:eastAsia="仿宋" w:cs="仿宋"/>
          <w:sz w:val="28"/>
          <w:szCs w:val="28"/>
        </w:rPr>
        <w:t>；7．正文；8.引文注释与引文标注；9．参考文献；10．附录；11．个人简历、在学期间发表的学术论文及研究成果；12．致谢。</w:t>
      </w:r>
    </w:p>
    <w:p>
      <w:pPr>
        <w:tabs>
          <w:tab w:val="left" w:pos="687"/>
        </w:tabs>
        <w:jc w:val="left"/>
        <w:sectPr>
          <w:footerReference r:id="rId4" w:type="default"/>
          <w:pgSz w:w="11906" w:h="16838"/>
          <w:pgMar w:top="1440" w:right="1587" w:bottom="1440" w:left="1587" w:header="851" w:footer="992" w:gutter="0"/>
          <w:pgNumType w:fmt="decimal" w:start="1"/>
          <w:cols w:space="0" w:num="1"/>
          <w:rtlGutter w:val="0"/>
          <w:docGrid w:type="lines" w:linePitch="312" w:charSpace="0"/>
        </w:sectPr>
      </w:pPr>
      <w:r>
        <w:rPr>
          <w:rFonts w:hint="eastAsia"/>
        </w:rPr>
        <w:tab/>
      </w:r>
    </w:p>
    <w:p>
      <w:pPr>
        <w:pStyle w:val="2"/>
      </w:pPr>
      <w:bookmarkStart w:id="2" w:name="_Toc22459"/>
      <w:r>
        <w:rPr>
          <w:rFonts w:hint="eastAsia"/>
        </w:rPr>
        <w:t>二、具体写作和格式要求</w:t>
      </w:r>
      <w:bookmarkEnd w:id="2"/>
    </w:p>
    <w:p>
      <w:pPr>
        <w:pStyle w:val="4"/>
        <w:numPr>
          <w:ilvl w:val="0"/>
          <w:numId w:val="1"/>
        </w:numPr>
      </w:pPr>
      <w:bookmarkStart w:id="3" w:name="_Toc2560"/>
      <w:r>
        <w:rPr>
          <w:rFonts w:hint="eastAsia"/>
        </w:rPr>
        <w:t>封面</w:t>
      </w:r>
      <w:bookmarkEnd w:id="3"/>
    </w:p>
    <w:p>
      <w:pPr>
        <w:spacing w:line="320" w:lineRule="auto"/>
        <w:ind w:firstLine="482" w:firstLineChars="200"/>
        <w:rPr>
          <w:rFonts w:hint="eastAsia" w:ascii="楷体" w:hAnsi="楷体" w:eastAsia="楷体" w:cs="楷体"/>
          <w:b/>
          <w:bCs/>
          <w:sz w:val="24"/>
        </w:rPr>
      </w:pPr>
      <w:r>
        <w:rPr>
          <w:rFonts w:hint="eastAsia" w:ascii="楷体" w:hAnsi="楷体" w:eastAsia="楷体" w:cs="楷体"/>
          <w:b/>
          <w:bCs/>
          <w:sz w:val="24"/>
        </w:rPr>
        <w:t>（郑州大学学硕封面模板见附件1；专硕封面模板见附件2；英文封面见附件3，可直接使用，勿随意改动）</w:t>
      </w:r>
    </w:p>
    <w:p>
      <w:pPr>
        <w:spacing w:line="320" w:lineRule="auto"/>
        <w:ind w:firstLine="480" w:firstLineChars="200"/>
        <w:rPr>
          <w:rFonts w:ascii="仿宋" w:hAnsi="仿宋" w:eastAsia="仿宋" w:cs="仿宋"/>
          <w:sz w:val="24"/>
        </w:rPr>
      </w:pPr>
      <w:r>
        <w:rPr>
          <w:rFonts w:hint="eastAsia" w:ascii="仿宋" w:hAnsi="仿宋" w:eastAsia="仿宋" w:cs="仿宋"/>
          <w:sz w:val="24"/>
        </w:rPr>
        <w:t>封面是学位论文的外表面，对论文起装潢和保护作用，并提供相关信息。</w:t>
      </w:r>
    </w:p>
    <w:p>
      <w:pPr>
        <w:spacing w:line="320" w:lineRule="auto"/>
        <w:ind w:firstLine="480" w:firstLineChars="200"/>
        <w:rPr>
          <w:rFonts w:ascii="仿宋" w:hAnsi="仿宋" w:eastAsia="仿宋" w:cs="仿宋"/>
          <w:sz w:val="24"/>
        </w:rPr>
      </w:pPr>
      <w:r>
        <w:rPr>
          <w:rFonts w:hint="eastAsia" w:ascii="仿宋" w:hAnsi="仿宋" w:eastAsia="仿宋" w:cs="仿宋"/>
          <w:sz w:val="24"/>
        </w:rPr>
        <w:t>我院硕士学位论文封面填写规范如下：</w:t>
      </w:r>
    </w:p>
    <w:p>
      <w:pPr>
        <w:spacing w:line="320" w:lineRule="auto"/>
        <w:ind w:firstLine="482" w:firstLineChars="200"/>
        <w:rPr>
          <w:rFonts w:ascii="仿宋" w:hAnsi="仿宋" w:eastAsia="仿宋" w:cs="仿宋"/>
          <w:sz w:val="24"/>
        </w:rPr>
      </w:pPr>
      <w:r>
        <w:rPr>
          <w:rFonts w:hint="eastAsia" w:ascii="楷体" w:hAnsi="楷体" w:eastAsia="楷体" w:cs="楷体"/>
          <w:b/>
          <w:bCs/>
          <w:sz w:val="24"/>
        </w:rPr>
        <w:t>学校代码：</w:t>
      </w:r>
      <w:r>
        <w:rPr>
          <w:rFonts w:hint="eastAsia" w:ascii="仿宋" w:hAnsi="仿宋" w:eastAsia="仿宋" w:cs="仿宋"/>
          <w:sz w:val="24"/>
        </w:rPr>
        <w:t>10459</w:t>
      </w:r>
    </w:p>
    <w:p>
      <w:pPr>
        <w:spacing w:line="320" w:lineRule="auto"/>
        <w:ind w:firstLine="482" w:firstLineChars="200"/>
        <w:rPr>
          <w:rFonts w:ascii="仿宋" w:hAnsi="仿宋" w:eastAsia="仿宋" w:cs="仿宋"/>
          <w:sz w:val="24"/>
        </w:rPr>
      </w:pPr>
      <w:r>
        <w:rPr>
          <w:rFonts w:hint="eastAsia" w:ascii="楷体" w:hAnsi="楷体" w:eastAsia="楷体" w:cs="楷体"/>
          <w:b/>
          <w:bCs/>
          <w:sz w:val="24"/>
        </w:rPr>
        <w:t>学号或申请号：</w:t>
      </w:r>
      <w:r>
        <w:rPr>
          <w:rFonts w:hint="eastAsia" w:ascii="仿宋" w:hAnsi="仿宋" w:eastAsia="仿宋" w:cs="仿宋"/>
          <w:sz w:val="24"/>
        </w:rPr>
        <w:t>有学号填写学号，在职申请学位人员填写申请号</w:t>
      </w:r>
    </w:p>
    <w:p>
      <w:pPr>
        <w:spacing w:line="320" w:lineRule="auto"/>
        <w:ind w:firstLine="482" w:firstLineChars="200"/>
        <w:jc w:val="left"/>
        <w:rPr>
          <w:rFonts w:ascii="仿宋" w:hAnsi="仿宋" w:eastAsia="仿宋" w:cs="仿宋"/>
          <w:sz w:val="24"/>
        </w:rPr>
      </w:pPr>
      <w:r>
        <w:rPr>
          <w:rFonts w:hint="eastAsia" w:ascii="楷体" w:hAnsi="楷体" w:eastAsia="楷体" w:cs="楷体"/>
          <w:b/>
          <w:bCs/>
          <w:sz w:val="24"/>
        </w:rPr>
        <w:t>密级：</w:t>
      </w:r>
      <w:r>
        <w:rPr>
          <w:rFonts w:hint="eastAsia" w:ascii="仿宋" w:hAnsi="仿宋" w:eastAsia="仿宋" w:cs="仿宋"/>
          <w:sz w:val="24"/>
        </w:rPr>
        <w:t>包含不宜公开与涉密两种情况</w:t>
      </w:r>
    </w:p>
    <w:p>
      <w:pPr>
        <w:spacing w:line="320" w:lineRule="auto"/>
        <w:ind w:firstLine="480" w:firstLineChars="200"/>
        <w:jc w:val="left"/>
        <w:rPr>
          <w:rFonts w:hint="default" w:ascii="仿宋" w:hAnsi="仿宋" w:eastAsia="仿宋" w:cs="仿宋"/>
          <w:sz w:val="24"/>
          <w:lang w:val="en-US" w:eastAsia="zh-CN"/>
        </w:rPr>
      </w:pPr>
      <w:r>
        <w:rPr>
          <w:rFonts w:hint="eastAsia" w:ascii="仿宋" w:hAnsi="仿宋" w:eastAsia="仿宋" w:cs="仿宋"/>
          <w:sz w:val="24"/>
        </w:rPr>
        <w:t>涉及不宜公开事项的学位论文即不宜公开学位论文</w:t>
      </w:r>
    </w:p>
    <w:p>
      <w:pPr>
        <w:spacing w:line="320" w:lineRule="auto"/>
        <w:ind w:firstLine="480" w:firstLineChars="200"/>
        <w:jc w:val="center"/>
        <w:rPr>
          <w:rFonts w:ascii="仿宋" w:hAnsi="仿宋" w:eastAsia="仿宋" w:cs="仿宋"/>
          <w:sz w:val="24"/>
        </w:rPr>
      </w:pPr>
      <w:r>
        <w:rPr>
          <w:rFonts w:hint="eastAsia" w:ascii="仿宋" w:hAnsi="仿宋" w:eastAsia="仿宋" w:cs="仿宋"/>
          <w:sz w:val="24"/>
        </w:rPr>
        <w:t>不宜公开（最低1年，最长5年）</w:t>
      </w:r>
    </w:p>
    <w:p>
      <w:pPr>
        <w:spacing w:line="32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rPr>
        <w:t>涉及国家秘密的学位论文即涉密学位论文</w:t>
      </w:r>
    </w:p>
    <w:p>
      <w:pPr>
        <w:spacing w:line="320" w:lineRule="auto"/>
        <w:jc w:val="center"/>
        <w:rPr>
          <w:rFonts w:ascii="仿宋" w:hAnsi="仿宋" w:eastAsia="仿宋" w:cs="仿宋"/>
          <w:sz w:val="24"/>
        </w:rPr>
      </w:pPr>
      <w:r>
        <w:rPr>
          <w:rFonts w:hint="eastAsia" w:ascii="仿宋" w:hAnsi="仿宋" w:eastAsia="仿宋" w:cs="仿宋"/>
          <w:sz w:val="24"/>
        </w:rPr>
        <w:t xml:space="preserve">      内部  5年（最长5年，可少于5年）</w:t>
      </w:r>
    </w:p>
    <w:p>
      <w:pPr>
        <w:spacing w:line="320" w:lineRule="auto"/>
        <w:jc w:val="center"/>
        <w:rPr>
          <w:rFonts w:ascii="仿宋" w:hAnsi="仿宋" w:eastAsia="仿宋" w:cs="仿宋"/>
          <w:sz w:val="24"/>
        </w:rPr>
      </w:pPr>
      <w:r>
        <w:rPr>
          <w:rFonts w:hint="eastAsia" w:ascii="仿宋" w:hAnsi="仿宋" w:eastAsia="仿宋" w:cs="仿宋"/>
          <w:sz w:val="24"/>
        </w:rPr>
        <w:t xml:space="preserve">       秘密★10年（最长10年，可少于10年）</w:t>
      </w:r>
    </w:p>
    <w:p>
      <w:pPr>
        <w:spacing w:line="320" w:lineRule="auto"/>
        <w:jc w:val="center"/>
        <w:rPr>
          <w:rFonts w:ascii="仿宋" w:hAnsi="仿宋" w:eastAsia="仿宋" w:cs="仿宋"/>
          <w:sz w:val="24"/>
        </w:rPr>
      </w:pPr>
      <w:r>
        <w:rPr>
          <w:rFonts w:hint="eastAsia" w:ascii="仿宋" w:hAnsi="仿宋" w:eastAsia="仿宋" w:cs="仿宋"/>
          <w:sz w:val="24"/>
        </w:rPr>
        <w:t xml:space="preserve">       机密★20年（最长20年，可少于20年）</w:t>
      </w:r>
    </w:p>
    <w:p>
      <w:pPr>
        <w:spacing w:line="320" w:lineRule="auto"/>
        <w:ind w:firstLine="482" w:firstLineChars="200"/>
        <w:rPr>
          <w:rFonts w:hint="eastAsia" w:ascii="仿宋" w:hAnsi="仿宋" w:eastAsia="仿宋" w:cs="仿宋"/>
          <w:sz w:val="24"/>
          <w:lang w:val="en-US" w:eastAsia="zh-CN"/>
        </w:rPr>
      </w:pPr>
      <w:r>
        <w:rPr>
          <w:rFonts w:hint="eastAsia" w:ascii="楷体" w:hAnsi="楷体" w:eastAsia="楷体" w:cs="楷体"/>
          <w:b/>
          <w:bCs/>
          <w:sz w:val="24"/>
        </w:rPr>
        <w:t>论文题目</w:t>
      </w:r>
      <w:r>
        <w:rPr>
          <w:rFonts w:hint="eastAsia" w:ascii="楷体" w:hAnsi="楷体" w:eastAsia="楷体" w:cs="楷体"/>
          <w:sz w:val="24"/>
        </w:rPr>
        <w:t>：</w:t>
      </w:r>
      <w:r>
        <w:rPr>
          <w:rFonts w:hint="eastAsia" w:ascii="仿宋" w:hAnsi="仿宋" w:eastAsia="仿宋" w:cs="仿宋"/>
          <w:sz w:val="24"/>
        </w:rPr>
        <w:t>一般不超过25字，必要时可加副标题</w:t>
      </w:r>
    </w:p>
    <w:p>
      <w:pPr>
        <w:spacing w:line="320" w:lineRule="auto"/>
        <w:ind w:firstLine="482" w:firstLineChars="200"/>
        <w:rPr>
          <w:rFonts w:ascii="仿宋" w:hAnsi="仿宋" w:eastAsia="仿宋" w:cs="仿宋"/>
          <w:sz w:val="24"/>
        </w:rPr>
      </w:pPr>
      <w:r>
        <w:rPr>
          <w:rFonts w:hint="eastAsia" w:ascii="楷体" w:hAnsi="楷体" w:eastAsia="楷体" w:cs="楷体"/>
          <w:b/>
          <w:bCs/>
          <w:sz w:val="24"/>
        </w:rPr>
        <w:t>作者姓名</w:t>
      </w:r>
      <w:r>
        <w:rPr>
          <w:rFonts w:hint="eastAsia" w:ascii="楷体" w:hAnsi="楷体" w:eastAsia="楷体" w:cs="楷体"/>
          <w:sz w:val="24"/>
        </w:rPr>
        <w:t>：</w:t>
      </w:r>
      <w:r>
        <w:rPr>
          <w:rFonts w:hint="eastAsia" w:ascii="仿宋" w:hAnsi="仿宋" w:eastAsia="仿宋" w:cs="仿宋"/>
          <w:sz w:val="24"/>
        </w:rPr>
        <w:t>论文作者的真实姓名</w:t>
      </w:r>
    </w:p>
    <w:p>
      <w:pPr>
        <w:spacing w:line="320" w:lineRule="auto"/>
        <w:ind w:firstLine="482" w:firstLineChars="200"/>
        <w:rPr>
          <w:rFonts w:ascii="仿宋" w:hAnsi="仿宋" w:eastAsia="仿宋" w:cs="仿宋"/>
          <w:sz w:val="24"/>
        </w:rPr>
      </w:pPr>
      <w:r>
        <w:rPr>
          <w:rFonts w:hint="eastAsia" w:ascii="楷体" w:hAnsi="楷体" w:eastAsia="楷体" w:cs="楷体"/>
          <w:b/>
          <w:bCs/>
          <w:sz w:val="24"/>
        </w:rPr>
        <w:t>导师姓名：</w:t>
      </w:r>
      <w:r>
        <w:rPr>
          <w:rFonts w:hint="eastAsia" w:ascii="仿宋" w:hAnsi="仿宋" w:eastAsia="仿宋" w:cs="仿宋"/>
          <w:sz w:val="24"/>
        </w:rPr>
        <w:t>导师姓名及职称</w:t>
      </w:r>
    </w:p>
    <w:p>
      <w:pPr>
        <w:spacing w:line="320" w:lineRule="auto"/>
        <w:ind w:firstLine="482" w:firstLineChars="200"/>
        <w:rPr>
          <w:rFonts w:ascii="仿宋" w:hAnsi="仿宋" w:eastAsia="仿宋" w:cs="仿宋"/>
          <w:sz w:val="24"/>
        </w:rPr>
      </w:pPr>
      <w:r>
        <w:rPr>
          <w:rFonts w:hint="eastAsia" w:ascii="楷体" w:hAnsi="楷体" w:eastAsia="楷体" w:cs="楷体"/>
          <w:b/>
          <w:bCs/>
          <w:sz w:val="24"/>
        </w:rPr>
        <w:t>学科门类：</w:t>
      </w:r>
      <w:r>
        <w:rPr>
          <w:rFonts w:hint="eastAsia" w:ascii="仿宋" w:hAnsi="仿宋" w:eastAsia="仿宋" w:cs="仿宋"/>
          <w:sz w:val="24"/>
        </w:rPr>
        <w:t>行政管理、社会保障专业填写管理学；政治学理论、中外政治制度、国际政治、科学社会主义与国际共产主义运动、社会学填写法学</w:t>
      </w:r>
    </w:p>
    <w:p>
      <w:pPr>
        <w:spacing w:line="320" w:lineRule="auto"/>
        <w:ind w:firstLine="482" w:firstLineChars="200"/>
        <w:rPr>
          <w:rFonts w:ascii="仿宋" w:hAnsi="仿宋" w:eastAsia="仿宋" w:cs="仿宋"/>
          <w:sz w:val="24"/>
        </w:rPr>
      </w:pPr>
      <w:r>
        <w:rPr>
          <w:rFonts w:hint="eastAsia" w:ascii="楷体" w:hAnsi="楷体" w:eastAsia="楷体" w:cs="楷体"/>
          <w:b/>
          <w:bCs/>
          <w:sz w:val="24"/>
        </w:rPr>
        <w:t>专业名称：</w:t>
      </w:r>
      <w:r>
        <w:rPr>
          <w:rFonts w:hint="eastAsia" w:ascii="仿宋" w:hAnsi="仿宋" w:eastAsia="仿宋" w:cs="仿宋"/>
          <w:sz w:val="24"/>
        </w:rPr>
        <w:t>学术学位硕士填写所申请专业硕士学位的全称（如行政管理、政治学理论）</w:t>
      </w:r>
    </w:p>
    <w:p>
      <w:pPr>
        <w:spacing w:line="320" w:lineRule="auto"/>
        <w:ind w:firstLine="482" w:firstLineChars="200"/>
        <w:rPr>
          <w:rFonts w:ascii="仿宋" w:hAnsi="仿宋" w:eastAsia="仿宋" w:cs="仿宋"/>
          <w:sz w:val="24"/>
        </w:rPr>
      </w:pPr>
      <w:r>
        <w:rPr>
          <w:rFonts w:hint="eastAsia" w:ascii="楷体" w:hAnsi="楷体" w:eastAsia="楷体" w:cs="楷体"/>
          <w:b/>
          <w:bCs/>
          <w:sz w:val="24"/>
        </w:rPr>
        <w:t>专业学位名称</w:t>
      </w:r>
      <w:r>
        <w:rPr>
          <w:rFonts w:hint="eastAsia" w:ascii="仿宋" w:hAnsi="仿宋" w:eastAsia="仿宋" w:cs="仿宋"/>
          <w:b/>
          <w:bCs/>
          <w:sz w:val="24"/>
        </w:rPr>
        <w:t>：</w:t>
      </w:r>
      <w:r>
        <w:rPr>
          <w:rFonts w:hint="eastAsia" w:ascii="仿宋" w:hAnsi="仿宋" w:eastAsia="仿宋" w:cs="仿宋"/>
          <w:sz w:val="24"/>
          <w:lang w:val="en-US" w:eastAsia="zh-CN"/>
        </w:rPr>
        <w:t>填写</w:t>
      </w:r>
      <w:r>
        <w:rPr>
          <w:rFonts w:hint="eastAsia" w:ascii="仿宋" w:hAnsi="仿宋" w:eastAsia="仿宋" w:cs="仿宋"/>
          <w:sz w:val="24"/>
        </w:rPr>
        <w:t>社会工作硕士</w:t>
      </w:r>
      <w:r>
        <w:rPr>
          <w:rFonts w:hint="eastAsia" w:ascii="仿宋" w:hAnsi="仿宋" w:eastAsia="仿宋" w:cs="仿宋"/>
          <w:sz w:val="24"/>
          <w:lang w:val="en-US" w:eastAsia="zh-CN"/>
        </w:rPr>
        <w:t>或</w:t>
      </w:r>
      <w:r>
        <w:rPr>
          <w:rFonts w:hint="eastAsia" w:ascii="仿宋" w:hAnsi="仿宋" w:eastAsia="仿宋" w:cs="仿宋"/>
          <w:sz w:val="24"/>
        </w:rPr>
        <w:t>公共管理硕士</w:t>
      </w:r>
    </w:p>
    <w:p>
      <w:pPr>
        <w:spacing w:line="320" w:lineRule="auto"/>
        <w:ind w:firstLine="482" w:firstLineChars="200"/>
        <w:rPr>
          <w:rFonts w:ascii="仿宋" w:hAnsi="仿宋" w:eastAsia="仿宋" w:cs="仿宋"/>
          <w:sz w:val="24"/>
        </w:rPr>
      </w:pPr>
      <w:r>
        <w:rPr>
          <w:rFonts w:hint="eastAsia" w:ascii="楷体" w:hAnsi="楷体" w:eastAsia="楷体" w:cs="楷体"/>
          <w:b/>
          <w:bCs/>
          <w:sz w:val="24"/>
        </w:rPr>
        <w:t>培养院系：</w:t>
      </w:r>
      <w:r>
        <w:rPr>
          <w:rFonts w:hint="eastAsia" w:ascii="仿宋" w:hAnsi="仿宋" w:eastAsia="仿宋" w:cs="仿宋"/>
          <w:sz w:val="24"/>
        </w:rPr>
        <w:t>政治与公共管理学院</w:t>
      </w:r>
    </w:p>
    <w:p>
      <w:pPr>
        <w:spacing w:line="320" w:lineRule="auto"/>
        <w:ind w:firstLine="482" w:firstLineChars="200"/>
        <w:rPr>
          <w:rFonts w:ascii="仿宋" w:hAnsi="仿宋" w:eastAsia="仿宋" w:cs="仿宋"/>
          <w:sz w:val="24"/>
        </w:rPr>
      </w:pPr>
      <w:r>
        <w:rPr>
          <w:rFonts w:hint="eastAsia" w:ascii="楷体" w:hAnsi="楷体" w:eastAsia="楷体" w:cs="楷体"/>
          <w:b/>
          <w:bCs/>
          <w:sz w:val="24"/>
        </w:rPr>
        <w:t>完成时间：</w:t>
      </w:r>
      <w:r>
        <w:rPr>
          <w:rFonts w:hint="eastAsia" w:ascii="仿宋" w:hAnsi="仿宋" w:eastAsia="仿宋" w:cs="仿宋"/>
          <w:sz w:val="24"/>
        </w:rPr>
        <w:t>论文成文打印日期，填写到月份（如2020年5月）</w:t>
      </w:r>
    </w:p>
    <w:p>
      <w:pPr>
        <w:spacing w:line="320" w:lineRule="auto"/>
        <w:ind w:firstLine="482" w:firstLineChars="200"/>
        <w:rPr>
          <w:rFonts w:ascii="仿宋" w:hAnsi="仿宋" w:eastAsia="仿宋" w:cs="仿宋"/>
          <w:sz w:val="24"/>
        </w:rPr>
      </w:pPr>
      <w:r>
        <w:rPr>
          <w:rFonts w:hint="eastAsia" w:ascii="楷体" w:hAnsi="楷体" w:eastAsia="楷体" w:cs="楷体"/>
          <w:b/>
          <w:bCs/>
          <w:sz w:val="24"/>
        </w:rPr>
        <w:t>英文封面：</w:t>
      </w:r>
      <w:r>
        <w:rPr>
          <w:rFonts w:hint="eastAsia" w:ascii="仿宋" w:hAnsi="仿宋" w:eastAsia="仿宋" w:cs="仿宋"/>
          <w:sz w:val="24"/>
        </w:rPr>
        <w:t>姓名的汉语拼音采用姓前名后，中间为空格，姓与名的首字母均大写，复姓连写，双名连写。示例：Wang Nan (王楠)，Zhang Xiaoming(张小明)，Ouyang Hua(欧阳华)</w:t>
      </w:r>
    </w:p>
    <w:p>
      <w:pPr>
        <w:spacing w:line="320" w:lineRule="auto"/>
        <w:ind w:firstLine="480" w:firstLineChars="200"/>
        <w:rPr>
          <w:rFonts w:ascii="仿宋" w:hAnsi="仿宋" w:eastAsia="仿宋" w:cs="仿宋"/>
          <w:sz w:val="24"/>
        </w:rPr>
      </w:pPr>
    </w:p>
    <w:p>
      <w:pPr>
        <w:spacing w:line="320" w:lineRule="auto"/>
        <w:rPr>
          <w:rFonts w:ascii="仿宋" w:hAnsi="仿宋" w:eastAsia="仿宋" w:cs="仿宋"/>
          <w:sz w:val="24"/>
        </w:rPr>
      </w:pPr>
    </w:p>
    <w:p>
      <w:pPr>
        <w:pStyle w:val="4"/>
      </w:pPr>
      <w:bookmarkStart w:id="4" w:name="_Toc24126"/>
      <w:r>
        <w:rPr>
          <w:rFonts w:hint="eastAsia"/>
        </w:rPr>
        <w:t>（二）学位论文声明</w:t>
      </w:r>
      <w:bookmarkEnd w:id="4"/>
    </w:p>
    <w:p>
      <w:pPr>
        <w:spacing w:line="320" w:lineRule="auto"/>
        <w:ind w:firstLine="420"/>
        <w:rPr>
          <w:rFonts w:hint="eastAsia" w:ascii="楷体" w:hAnsi="楷体" w:eastAsia="楷体" w:cs="楷体"/>
          <w:b/>
          <w:bCs/>
          <w:sz w:val="24"/>
          <w:szCs w:val="32"/>
        </w:rPr>
      </w:pPr>
      <w:r>
        <w:rPr>
          <w:rFonts w:hint="eastAsia" w:ascii="楷体" w:hAnsi="楷体" w:eastAsia="楷体" w:cs="楷体"/>
          <w:b/>
          <w:bCs/>
          <w:sz w:val="24"/>
          <w:szCs w:val="32"/>
        </w:rPr>
        <w:t>（学位论文原创性声明、学位论文使用授权声明见附件4，可直接使用，勿随意改动）</w:t>
      </w:r>
    </w:p>
    <w:p>
      <w:pPr>
        <w:spacing w:line="320" w:lineRule="auto"/>
        <w:ind w:firstLine="420"/>
        <w:rPr>
          <w:rFonts w:hint="eastAsia" w:ascii="仿宋" w:hAnsi="仿宋" w:eastAsia="仿宋" w:cs="仿宋"/>
          <w:sz w:val="24"/>
          <w:szCs w:val="32"/>
        </w:rPr>
      </w:pPr>
      <w:r>
        <w:rPr>
          <w:rFonts w:hint="eastAsia" w:ascii="仿宋" w:hAnsi="仿宋" w:eastAsia="仿宋" w:cs="仿宋"/>
          <w:sz w:val="24"/>
          <w:szCs w:val="32"/>
        </w:rPr>
        <w:t>提交时学位论文作者须亲笔签名。</w:t>
      </w:r>
    </w:p>
    <w:p>
      <w:pPr>
        <w:spacing w:line="320" w:lineRule="auto"/>
        <w:ind w:firstLine="420"/>
        <w:rPr>
          <w:rFonts w:hint="eastAsia" w:ascii="仿宋" w:hAnsi="仿宋" w:eastAsia="仿宋" w:cs="仿宋"/>
          <w:sz w:val="24"/>
          <w:szCs w:val="32"/>
        </w:rPr>
      </w:pPr>
    </w:p>
    <w:p>
      <w:pPr>
        <w:spacing w:line="320" w:lineRule="auto"/>
        <w:ind w:firstLine="420"/>
        <w:rPr>
          <w:rFonts w:hint="eastAsia" w:ascii="仿宋" w:hAnsi="仿宋" w:eastAsia="仿宋" w:cs="仿宋"/>
          <w:sz w:val="24"/>
          <w:szCs w:val="32"/>
        </w:rPr>
      </w:pPr>
    </w:p>
    <w:p>
      <w:pPr>
        <w:pStyle w:val="4"/>
      </w:pPr>
      <w:bookmarkStart w:id="5" w:name="_Toc1870"/>
      <w:r>
        <w:rPr>
          <w:rFonts w:hint="eastAsia"/>
        </w:rPr>
        <w:t>（三）摘要与关键词</w:t>
      </w:r>
      <w:bookmarkEnd w:id="5"/>
    </w:p>
    <w:p>
      <w:pPr>
        <w:keepNext w:val="0"/>
        <w:keepLines w:val="0"/>
        <w:pageBreakBefore w:val="0"/>
        <w:widowControl w:val="0"/>
        <w:kinsoku/>
        <w:wordWrap/>
        <w:overflowPunct/>
        <w:topLinePunct w:val="0"/>
        <w:autoSpaceDE/>
        <w:autoSpaceDN/>
        <w:bidi w:val="0"/>
        <w:adjustRightInd/>
        <w:snapToGrid/>
        <w:spacing w:line="320" w:lineRule="auto"/>
        <w:ind w:left="0" w:leftChars="0" w:firstLine="482" w:firstLineChars="200"/>
        <w:textAlignment w:val="auto"/>
        <w:rPr>
          <w:rFonts w:ascii="仿宋" w:hAnsi="仿宋" w:eastAsia="仿宋" w:cs="仿宋"/>
          <w:sz w:val="24"/>
          <w:szCs w:val="32"/>
        </w:rPr>
      </w:pPr>
      <w:r>
        <w:rPr>
          <w:rFonts w:hint="eastAsia" w:ascii="楷体" w:hAnsi="楷体" w:eastAsia="楷体" w:cs="楷体"/>
          <w:b/>
          <w:bCs/>
          <w:sz w:val="24"/>
          <w:szCs w:val="32"/>
        </w:rPr>
        <w:t>摘要：</w:t>
      </w:r>
      <w:r>
        <w:rPr>
          <w:rFonts w:hint="eastAsia" w:ascii="仿宋" w:hAnsi="仿宋" w:eastAsia="仿宋" w:cs="仿宋"/>
          <w:sz w:val="24"/>
          <w:szCs w:val="32"/>
        </w:rPr>
        <w:t>应概括地反映出论文的主要内容，</w:t>
      </w:r>
      <w:r>
        <w:rPr>
          <w:rFonts w:hint="eastAsia" w:ascii="仿宋" w:hAnsi="仿宋" w:eastAsia="仿宋" w:cs="仿宋"/>
          <w:sz w:val="24"/>
          <w:szCs w:val="32"/>
          <w:lang w:val="en-US" w:eastAsia="zh-CN"/>
        </w:rPr>
        <w:t>并</w:t>
      </w:r>
      <w:r>
        <w:rPr>
          <w:rFonts w:hint="eastAsia" w:ascii="仿宋" w:hAnsi="仿宋" w:eastAsia="仿宋" w:cs="仿宋"/>
          <w:sz w:val="24"/>
          <w:szCs w:val="32"/>
        </w:rPr>
        <w:t>突出</w:t>
      </w:r>
      <w:r>
        <w:rPr>
          <w:rFonts w:hint="eastAsia" w:ascii="仿宋" w:hAnsi="仿宋" w:eastAsia="仿宋" w:cs="仿宋"/>
          <w:sz w:val="24"/>
          <w:szCs w:val="32"/>
          <w:lang w:val="en-US" w:eastAsia="zh-CN"/>
        </w:rPr>
        <w:t>论文的</w:t>
      </w:r>
      <w:r>
        <w:rPr>
          <w:rFonts w:hint="eastAsia" w:ascii="仿宋" w:hAnsi="仿宋" w:eastAsia="仿宋" w:cs="仿宋"/>
          <w:sz w:val="24"/>
          <w:szCs w:val="32"/>
        </w:rPr>
        <w:t>创新点。写法上采用第三人称表述，不要使用“本文认为”之类的字样。语言力求精炼准确。建议1000字以内，摘要中不可出现图片、图表、表格或其他插图材料。</w:t>
      </w:r>
    </w:p>
    <w:p>
      <w:pPr>
        <w:spacing w:line="320" w:lineRule="auto"/>
        <w:ind w:firstLine="482" w:firstLineChars="200"/>
        <w:rPr>
          <w:rFonts w:ascii="仿宋" w:hAnsi="仿宋" w:eastAsia="仿宋" w:cs="仿宋"/>
          <w:sz w:val="24"/>
          <w:szCs w:val="32"/>
        </w:rPr>
      </w:pPr>
      <w:r>
        <w:rPr>
          <w:rFonts w:hint="eastAsia" w:ascii="楷体" w:hAnsi="楷体" w:eastAsia="楷体" w:cs="楷体"/>
          <w:b/>
          <w:bCs/>
          <w:sz w:val="24"/>
          <w:szCs w:val="32"/>
        </w:rPr>
        <w:t>关键词：</w:t>
      </w:r>
      <w:r>
        <w:rPr>
          <w:rFonts w:hint="eastAsia" w:ascii="仿宋" w:hAnsi="仿宋" w:eastAsia="仿宋" w:cs="仿宋"/>
          <w:sz w:val="24"/>
          <w:szCs w:val="32"/>
        </w:rPr>
        <w:t>是从论文中选取出的反映论文主题内容信息的词或术语。关键词应体现论文特色，在论文中有明确的出处。中文关键词在摘要内容下方另起一行标明，一般为3～8个，之间用“；”分隔。中文关键词前以“关键词：”作为标识。</w:t>
      </w:r>
    </w:p>
    <w:p>
      <w:pPr>
        <w:spacing w:line="320" w:lineRule="auto"/>
        <w:ind w:firstLine="482" w:firstLineChars="200"/>
        <w:rPr>
          <w:rFonts w:ascii="仿宋" w:hAnsi="仿宋" w:eastAsia="仿宋" w:cs="仿宋"/>
          <w:sz w:val="24"/>
          <w:szCs w:val="32"/>
        </w:rPr>
      </w:pPr>
      <w:r>
        <w:rPr>
          <w:rFonts w:hint="eastAsia" w:ascii="楷体" w:hAnsi="楷体" w:eastAsia="楷体" w:cs="楷体"/>
          <w:b/>
          <w:bCs/>
          <w:sz w:val="24"/>
          <w:szCs w:val="32"/>
        </w:rPr>
        <w:t>Abstract：</w:t>
      </w:r>
      <w:r>
        <w:rPr>
          <w:rFonts w:hint="eastAsia" w:ascii="仿宋" w:hAnsi="仿宋" w:eastAsia="仿宋" w:cs="仿宋"/>
          <w:sz w:val="24"/>
          <w:szCs w:val="32"/>
        </w:rPr>
        <w:t>内容与中文摘要相对应，应注意+外文语法、时态、语态、表达习惯、大小写、正斜体书写符合有关要求。</w:t>
      </w:r>
    </w:p>
    <w:p>
      <w:pPr>
        <w:spacing w:line="320" w:lineRule="auto"/>
        <w:ind w:firstLine="482" w:firstLineChars="200"/>
        <w:rPr>
          <w:rFonts w:hint="eastAsia" w:ascii="仿宋" w:hAnsi="仿宋" w:eastAsia="仿宋" w:cs="仿宋"/>
          <w:sz w:val="24"/>
          <w:szCs w:val="32"/>
        </w:rPr>
      </w:pPr>
      <w:r>
        <w:rPr>
          <w:rFonts w:hint="eastAsia" w:ascii="楷体" w:hAnsi="楷体" w:eastAsia="楷体" w:cs="楷体"/>
          <w:b/>
          <w:bCs/>
          <w:sz w:val="24"/>
          <w:szCs w:val="32"/>
        </w:rPr>
        <w:t>Keywords：</w:t>
      </w:r>
      <w:r>
        <w:rPr>
          <w:rFonts w:hint="eastAsia" w:ascii="仿宋" w:hAnsi="仿宋" w:eastAsia="仿宋" w:cs="仿宋"/>
          <w:sz w:val="24"/>
          <w:szCs w:val="32"/>
        </w:rPr>
        <w:t>与中文关键词相对应。</w:t>
      </w:r>
    </w:p>
    <w:p>
      <w:pPr>
        <w:spacing w:line="320" w:lineRule="auto"/>
        <w:ind w:firstLine="482" w:firstLineChars="200"/>
        <w:rPr>
          <w:rFonts w:hint="eastAsia" w:ascii="楷体" w:hAnsi="楷体" w:eastAsia="楷体" w:cs="楷体"/>
          <w:b/>
          <w:bCs/>
          <w:sz w:val="24"/>
          <w:szCs w:val="32"/>
        </w:rPr>
      </w:pPr>
      <w:r>
        <w:rPr>
          <w:rFonts w:hint="eastAsia" w:ascii="楷体" w:hAnsi="楷体" w:eastAsia="楷体" w:cs="楷体"/>
          <w:b/>
          <w:bCs/>
          <w:sz w:val="24"/>
          <w:szCs w:val="32"/>
        </w:rPr>
        <w:t>摘要与关键词</w:t>
      </w:r>
      <w:r>
        <w:rPr>
          <w:rFonts w:hint="eastAsia" w:ascii="楷体" w:hAnsi="楷体" w:eastAsia="楷体" w:cs="楷体"/>
          <w:b/>
          <w:bCs/>
          <w:sz w:val="24"/>
          <w:szCs w:val="32"/>
          <w:lang w:val="en-US" w:eastAsia="zh-CN"/>
        </w:rPr>
        <w:t>格式要求如下：</w:t>
      </w:r>
    </w:p>
    <w:tbl>
      <w:tblPr>
        <w:tblStyle w:val="13"/>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4684"/>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7" w:type="pct"/>
            <w:noWrap w:val="0"/>
            <w:vAlign w:val="center"/>
          </w:tcPr>
          <w:p>
            <w:pPr>
              <w:spacing w:line="320" w:lineRule="auto"/>
              <w:ind w:firstLine="442" w:firstLineChars="200"/>
              <w:jc w:val="both"/>
              <w:rPr>
                <w:rFonts w:hint="eastAsia" w:ascii="仿宋" w:hAnsi="仿宋" w:eastAsia="仿宋" w:cs="仿宋"/>
                <w:b/>
                <w:bCs/>
                <w:sz w:val="22"/>
                <w:szCs w:val="28"/>
              </w:rPr>
            </w:pPr>
          </w:p>
        </w:tc>
        <w:tc>
          <w:tcPr>
            <w:tcW w:w="2364" w:type="pct"/>
            <w:noWrap w:val="0"/>
            <w:vAlign w:val="center"/>
          </w:tcPr>
          <w:p>
            <w:pPr>
              <w:spacing w:line="320" w:lineRule="auto"/>
              <w:ind w:firstLine="442" w:firstLineChars="200"/>
              <w:jc w:val="both"/>
              <w:rPr>
                <w:rFonts w:hint="eastAsia" w:ascii="仿宋" w:hAnsi="仿宋" w:eastAsia="仿宋" w:cs="仿宋"/>
                <w:b/>
                <w:bCs/>
                <w:sz w:val="22"/>
                <w:szCs w:val="28"/>
              </w:rPr>
            </w:pPr>
            <w:r>
              <w:rPr>
                <w:rFonts w:hint="eastAsia" w:ascii="仿宋" w:hAnsi="仿宋" w:eastAsia="仿宋" w:cs="仿宋"/>
                <w:b/>
                <w:bCs/>
                <w:sz w:val="22"/>
                <w:szCs w:val="28"/>
              </w:rPr>
              <w:t>中文摘要</w:t>
            </w:r>
          </w:p>
        </w:tc>
        <w:tc>
          <w:tcPr>
            <w:tcW w:w="2097" w:type="pct"/>
            <w:noWrap w:val="0"/>
            <w:vAlign w:val="center"/>
          </w:tcPr>
          <w:p>
            <w:pPr>
              <w:spacing w:line="320" w:lineRule="auto"/>
              <w:ind w:firstLine="442" w:firstLineChars="200"/>
              <w:jc w:val="both"/>
              <w:rPr>
                <w:rFonts w:hint="eastAsia" w:ascii="仿宋" w:hAnsi="仿宋" w:eastAsia="仿宋" w:cs="仿宋"/>
                <w:b/>
                <w:bCs/>
                <w:sz w:val="22"/>
                <w:szCs w:val="28"/>
              </w:rPr>
            </w:pPr>
            <w:r>
              <w:rPr>
                <w:rFonts w:hint="eastAsia" w:ascii="仿宋" w:hAnsi="仿宋" w:eastAsia="仿宋" w:cs="仿宋"/>
                <w:b/>
                <w:bCs/>
                <w:sz w:val="22"/>
                <w:szCs w:val="28"/>
              </w:rPr>
              <w:t>英文摘要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37" w:type="pct"/>
            <w:noWrap w:val="0"/>
            <w:vAlign w:val="center"/>
          </w:tcPr>
          <w:p>
            <w:pPr>
              <w:spacing w:line="320" w:lineRule="auto"/>
              <w:jc w:val="both"/>
              <w:rPr>
                <w:rFonts w:hint="eastAsia" w:ascii="仿宋" w:hAnsi="仿宋" w:eastAsia="仿宋" w:cs="仿宋"/>
                <w:sz w:val="22"/>
                <w:szCs w:val="28"/>
              </w:rPr>
            </w:pPr>
            <w:r>
              <w:rPr>
                <w:rFonts w:hint="eastAsia" w:ascii="仿宋" w:hAnsi="仿宋" w:eastAsia="仿宋" w:cs="仿宋"/>
                <w:sz w:val="22"/>
                <w:szCs w:val="28"/>
              </w:rPr>
              <w:t>标题</w:t>
            </w:r>
          </w:p>
        </w:tc>
        <w:tc>
          <w:tcPr>
            <w:tcW w:w="2364" w:type="pct"/>
            <w:noWrap w:val="0"/>
            <w:vAlign w:val="center"/>
          </w:tcPr>
          <w:p>
            <w:pPr>
              <w:spacing w:line="320" w:lineRule="auto"/>
              <w:jc w:val="both"/>
              <w:rPr>
                <w:rFonts w:hint="eastAsia" w:ascii="仿宋" w:hAnsi="仿宋" w:eastAsia="仿宋" w:cs="仿宋"/>
                <w:sz w:val="22"/>
                <w:szCs w:val="28"/>
                <w:lang w:eastAsia="zh-CN"/>
              </w:rPr>
            </w:pPr>
            <w:r>
              <w:rPr>
                <w:rFonts w:hint="eastAsia" w:ascii="仿宋" w:hAnsi="仿宋" w:eastAsia="仿宋" w:cs="仿宋"/>
                <w:b w:val="0"/>
                <w:bCs w:val="0"/>
                <w:sz w:val="22"/>
                <w:szCs w:val="28"/>
                <w:lang w:eastAsia="zh-CN"/>
              </w:rPr>
              <w:t>“</w:t>
            </w:r>
            <w:r>
              <w:rPr>
                <w:rFonts w:hint="eastAsia" w:ascii="仿宋" w:hAnsi="仿宋" w:eastAsia="仿宋" w:cs="仿宋"/>
                <w:b w:val="0"/>
                <w:bCs w:val="0"/>
                <w:sz w:val="22"/>
                <w:szCs w:val="28"/>
              </w:rPr>
              <w:t>摘要</w:t>
            </w:r>
            <w:r>
              <w:rPr>
                <w:rFonts w:hint="eastAsia" w:ascii="仿宋" w:hAnsi="仿宋" w:eastAsia="仿宋" w:cs="仿宋"/>
                <w:sz w:val="22"/>
                <w:szCs w:val="28"/>
                <w:lang w:eastAsia="zh-CN"/>
              </w:rPr>
              <w:t>”</w:t>
            </w:r>
            <w:r>
              <w:rPr>
                <w:rFonts w:hint="eastAsia" w:ascii="仿宋" w:hAnsi="仿宋" w:eastAsia="仿宋" w:cs="仿宋"/>
                <w:sz w:val="22"/>
                <w:szCs w:val="28"/>
                <w:lang w:val="en-US" w:eastAsia="zh-CN"/>
              </w:rPr>
              <w:t>二字中间空一个汉字符，用</w:t>
            </w:r>
            <w:r>
              <w:rPr>
                <w:rFonts w:hint="eastAsia" w:ascii="仿宋" w:hAnsi="仿宋" w:eastAsia="仿宋" w:cs="仿宋"/>
                <w:sz w:val="22"/>
                <w:szCs w:val="28"/>
              </w:rPr>
              <w:t>黑体18磅加粗居中，单倍行距，段前24磅，段后18磅</w:t>
            </w:r>
          </w:p>
        </w:tc>
        <w:tc>
          <w:tcPr>
            <w:tcW w:w="2097" w:type="pct"/>
            <w:noWrap w:val="0"/>
            <w:vAlign w:val="center"/>
          </w:tcPr>
          <w:p>
            <w:pPr>
              <w:spacing w:line="320" w:lineRule="auto"/>
              <w:jc w:val="both"/>
              <w:rPr>
                <w:rFonts w:hint="eastAsia" w:ascii="仿宋" w:hAnsi="仿宋" w:eastAsia="仿宋" w:cs="仿宋"/>
                <w:sz w:val="22"/>
                <w:szCs w:val="28"/>
              </w:rPr>
            </w:pPr>
            <w:r>
              <w:rPr>
                <w:rFonts w:hint="eastAsia" w:ascii="仿宋" w:hAnsi="仿宋" w:eastAsia="仿宋" w:cs="仿宋"/>
                <w:b w:val="0"/>
                <w:bCs w:val="0"/>
                <w:sz w:val="22"/>
                <w:szCs w:val="28"/>
              </w:rPr>
              <w:t>Abstract：</w:t>
            </w:r>
            <w:r>
              <w:rPr>
                <w:rFonts w:hint="eastAsia" w:ascii="仿宋" w:hAnsi="仿宋" w:eastAsia="仿宋" w:cs="仿宋"/>
                <w:sz w:val="22"/>
                <w:szCs w:val="28"/>
              </w:rPr>
              <w:t>Arial 18磅加粗居中，单倍行距，段前24磅，段后18磅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37" w:type="pct"/>
            <w:noWrap w:val="0"/>
            <w:vAlign w:val="center"/>
          </w:tcPr>
          <w:p>
            <w:pPr>
              <w:spacing w:line="320" w:lineRule="auto"/>
              <w:jc w:val="both"/>
              <w:rPr>
                <w:rFonts w:hint="eastAsia" w:ascii="仿宋" w:hAnsi="仿宋" w:eastAsia="仿宋" w:cs="仿宋"/>
                <w:sz w:val="22"/>
                <w:szCs w:val="28"/>
              </w:rPr>
            </w:pPr>
            <w:r>
              <w:rPr>
                <w:rFonts w:hint="eastAsia" w:ascii="仿宋" w:hAnsi="仿宋" w:eastAsia="仿宋" w:cs="仿宋"/>
                <w:sz w:val="22"/>
                <w:szCs w:val="28"/>
              </w:rPr>
              <w:t>段落文字</w:t>
            </w:r>
          </w:p>
        </w:tc>
        <w:tc>
          <w:tcPr>
            <w:tcW w:w="2364" w:type="pct"/>
            <w:noWrap w:val="0"/>
            <w:vAlign w:val="center"/>
          </w:tcPr>
          <w:p>
            <w:pPr>
              <w:spacing w:line="320" w:lineRule="auto"/>
              <w:jc w:val="both"/>
              <w:rPr>
                <w:rFonts w:hint="eastAsia" w:ascii="仿宋" w:hAnsi="仿宋" w:eastAsia="仿宋" w:cs="仿宋"/>
                <w:sz w:val="22"/>
                <w:szCs w:val="28"/>
              </w:rPr>
            </w:pPr>
            <w:r>
              <w:rPr>
                <w:rFonts w:hint="eastAsia" w:ascii="仿宋" w:hAnsi="仿宋" w:eastAsia="仿宋" w:cs="仿宋"/>
                <w:sz w:val="22"/>
                <w:szCs w:val="28"/>
              </w:rPr>
              <w:t>宋体12磅，行距20磅，段前段后0磅</w:t>
            </w:r>
          </w:p>
        </w:tc>
        <w:tc>
          <w:tcPr>
            <w:tcW w:w="2097" w:type="pct"/>
            <w:noWrap w:val="0"/>
            <w:vAlign w:val="center"/>
          </w:tcPr>
          <w:p>
            <w:pPr>
              <w:spacing w:line="320" w:lineRule="auto"/>
              <w:jc w:val="both"/>
              <w:rPr>
                <w:rFonts w:hint="eastAsia" w:ascii="仿宋" w:hAnsi="仿宋" w:eastAsia="仿宋" w:cs="仿宋"/>
                <w:sz w:val="22"/>
                <w:szCs w:val="28"/>
              </w:rPr>
            </w:pPr>
            <w:r>
              <w:rPr>
                <w:rFonts w:hint="eastAsia" w:ascii="仿宋" w:hAnsi="仿宋" w:eastAsia="仿宋" w:cs="仿宋"/>
                <w:sz w:val="22"/>
                <w:szCs w:val="28"/>
              </w:rPr>
              <w:t>Times New Roman 12磅，行距20磅，段前段后0磅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37" w:type="pct"/>
            <w:noWrap w:val="0"/>
            <w:vAlign w:val="center"/>
          </w:tcPr>
          <w:p>
            <w:pPr>
              <w:spacing w:line="320" w:lineRule="auto"/>
              <w:jc w:val="both"/>
              <w:rPr>
                <w:rFonts w:hint="eastAsia" w:ascii="仿宋" w:hAnsi="仿宋" w:eastAsia="仿宋" w:cs="仿宋"/>
                <w:sz w:val="22"/>
                <w:szCs w:val="28"/>
              </w:rPr>
            </w:pPr>
            <w:r>
              <w:rPr>
                <w:rFonts w:hint="eastAsia" w:ascii="仿宋" w:hAnsi="仿宋" w:eastAsia="仿宋" w:cs="仿宋"/>
                <w:sz w:val="22"/>
                <w:szCs w:val="28"/>
              </w:rPr>
              <w:t>关键词</w:t>
            </w:r>
          </w:p>
        </w:tc>
        <w:tc>
          <w:tcPr>
            <w:tcW w:w="2364" w:type="pct"/>
            <w:noWrap w:val="0"/>
            <w:vAlign w:val="center"/>
          </w:tcPr>
          <w:p>
            <w:pPr>
              <w:spacing w:line="320" w:lineRule="auto"/>
              <w:jc w:val="both"/>
              <w:rPr>
                <w:rFonts w:hint="default" w:ascii="仿宋" w:hAnsi="仿宋" w:eastAsia="仿宋" w:cs="仿宋"/>
                <w:sz w:val="22"/>
                <w:szCs w:val="28"/>
                <w:lang w:val="en-US" w:eastAsia="zh-CN"/>
              </w:rPr>
            </w:pPr>
            <w:r>
              <w:rPr>
                <w:rFonts w:hint="eastAsia" w:ascii="仿宋" w:hAnsi="仿宋" w:eastAsia="仿宋" w:cs="仿宋"/>
                <w:sz w:val="22"/>
                <w:szCs w:val="28"/>
              </w:rPr>
              <w:t>宋体12磅，行距20磅，段前段后0磅</w:t>
            </w:r>
            <w:r>
              <w:rPr>
                <w:rFonts w:hint="eastAsia" w:ascii="仿宋" w:hAnsi="仿宋" w:eastAsia="仿宋" w:cs="仿宋"/>
                <w:sz w:val="22"/>
                <w:szCs w:val="28"/>
                <w:lang w:eastAsia="zh-CN"/>
              </w:rPr>
              <w:t>，“</w:t>
            </w:r>
            <w:r>
              <w:rPr>
                <w:rFonts w:hint="eastAsia" w:ascii="仿宋" w:hAnsi="仿宋" w:eastAsia="仿宋" w:cs="仿宋"/>
                <w:b/>
                <w:bCs/>
                <w:sz w:val="22"/>
                <w:szCs w:val="28"/>
                <w:lang w:val="en-US" w:eastAsia="zh-CN"/>
              </w:rPr>
              <w:t>关键词：</w:t>
            </w:r>
            <w:r>
              <w:rPr>
                <w:rFonts w:hint="eastAsia" w:ascii="仿宋" w:hAnsi="仿宋" w:eastAsia="仿宋" w:cs="仿宋"/>
                <w:sz w:val="22"/>
                <w:szCs w:val="28"/>
                <w:lang w:val="en-US" w:eastAsia="zh-CN"/>
              </w:rPr>
              <w:t>”作为标识加粗</w:t>
            </w:r>
          </w:p>
        </w:tc>
        <w:tc>
          <w:tcPr>
            <w:tcW w:w="2097" w:type="pct"/>
            <w:noWrap w:val="0"/>
            <w:vAlign w:val="center"/>
          </w:tcPr>
          <w:p>
            <w:pPr>
              <w:spacing w:line="320" w:lineRule="auto"/>
              <w:jc w:val="both"/>
              <w:rPr>
                <w:rFonts w:hint="eastAsia" w:ascii="仿宋" w:hAnsi="仿宋" w:eastAsia="仿宋" w:cs="仿宋"/>
                <w:sz w:val="22"/>
                <w:szCs w:val="28"/>
                <w:lang w:eastAsia="zh-CN"/>
              </w:rPr>
            </w:pPr>
            <w:r>
              <w:rPr>
                <w:rFonts w:hint="eastAsia" w:ascii="仿宋" w:hAnsi="仿宋" w:eastAsia="仿宋" w:cs="仿宋"/>
                <w:sz w:val="22"/>
                <w:szCs w:val="28"/>
              </w:rPr>
              <w:t>Times New Roman 12磅，行距20磅，段前段后0磅</w:t>
            </w:r>
            <w:r>
              <w:rPr>
                <w:rFonts w:hint="eastAsia" w:ascii="仿宋" w:hAnsi="仿宋" w:eastAsia="仿宋" w:cs="仿宋"/>
                <w:sz w:val="22"/>
                <w:szCs w:val="28"/>
                <w:lang w:eastAsia="zh-CN"/>
              </w:rPr>
              <w:t>。</w:t>
            </w:r>
            <w:r>
              <w:rPr>
                <w:rFonts w:hint="eastAsia" w:ascii="仿宋" w:hAnsi="仿宋" w:eastAsia="仿宋" w:cs="仿宋"/>
                <w:sz w:val="22"/>
                <w:szCs w:val="28"/>
              </w:rPr>
              <w:t>“</w:t>
            </w:r>
            <w:r>
              <w:rPr>
                <w:rFonts w:hint="eastAsia" w:ascii="仿宋" w:hAnsi="仿宋" w:eastAsia="仿宋" w:cs="仿宋"/>
                <w:b/>
                <w:bCs/>
                <w:sz w:val="22"/>
                <w:szCs w:val="28"/>
              </w:rPr>
              <w:t>Key Words</w:t>
            </w:r>
            <w:r>
              <w:rPr>
                <w:rFonts w:hint="eastAsia" w:ascii="仿宋" w:hAnsi="仿宋" w:eastAsia="仿宋" w:cs="仿宋"/>
                <w:b/>
                <w:bCs/>
                <w:sz w:val="22"/>
                <w:szCs w:val="28"/>
                <w:lang w:eastAsia="zh-CN"/>
              </w:rPr>
              <w:t>：</w:t>
            </w:r>
            <w:r>
              <w:rPr>
                <w:rFonts w:hint="eastAsia" w:ascii="仿宋" w:hAnsi="仿宋" w:eastAsia="仿宋" w:cs="仿宋"/>
                <w:sz w:val="22"/>
                <w:szCs w:val="28"/>
              </w:rPr>
              <w:t>”</w:t>
            </w:r>
            <w:r>
              <w:rPr>
                <w:rFonts w:hint="eastAsia" w:ascii="仿宋" w:hAnsi="仿宋" w:eastAsia="仿宋" w:cs="仿宋"/>
                <w:sz w:val="22"/>
                <w:szCs w:val="28"/>
                <w:lang w:val="en-US" w:eastAsia="zh-CN"/>
              </w:rPr>
              <w:t>作为标识</w:t>
            </w:r>
            <w:r>
              <w:rPr>
                <w:rFonts w:hint="eastAsia" w:ascii="仿宋" w:hAnsi="仿宋" w:eastAsia="仿宋" w:cs="仿宋"/>
                <w:sz w:val="22"/>
                <w:szCs w:val="28"/>
              </w:rPr>
              <w:t>加粗</w:t>
            </w:r>
          </w:p>
        </w:tc>
      </w:tr>
    </w:tbl>
    <w:p>
      <w:pPr>
        <w:spacing w:line="320" w:lineRule="auto"/>
        <w:rPr>
          <w:rFonts w:ascii="仿宋" w:hAnsi="仿宋" w:eastAsia="仿宋" w:cs="仿宋"/>
          <w:b/>
          <w:bCs/>
          <w:sz w:val="24"/>
          <w:szCs w:val="32"/>
        </w:rPr>
      </w:pPr>
    </w:p>
    <w:p>
      <w:pPr>
        <w:spacing w:line="320" w:lineRule="auto"/>
        <w:rPr>
          <w:rFonts w:ascii="仿宋" w:hAnsi="仿宋" w:eastAsia="仿宋" w:cs="仿宋"/>
          <w:b/>
          <w:bCs/>
          <w:sz w:val="24"/>
          <w:szCs w:val="32"/>
        </w:rPr>
      </w:pPr>
    </w:p>
    <w:p>
      <w:pPr>
        <w:spacing w:line="320" w:lineRule="auto"/>
        <w:rPr>
          <w:rFonts w:ascii="仿宋" w:hAnsi="仿宋" w:eastAsia="仿宋" w:cs="仿宋"/>
          <w:b/>
          <w:bCs/>
          <w:sz w:val="24"/>
          <w:szCs w:val="32"/>
        </w:rPr>
      </w:pPr>
    </w:p>
    <w:p>
      <w:pPr>
        <w:spacing w:line="320" w:lineRule="auto"/>
        <w:rPr>
          <w:rFonts w:ascii="仿宋" w:hAnsi="仿宋" w:eastAsia="仿宋" w:cs="仿宋"/>
          <w:b/>
          <w:bCs/>
          <w:sz w:val="24"/>
          <w:szCs w:val="32"/>
        </w:rPr>
      </w:pPr>
    </w:p>
    <w:p>
      <w:pPr>
        <w:spacing w:line="320" w:lineRule="auto"/>
        <w:rPr>
          <w:rFonts w:ascii="仿宋" w:hAnsi="仿宋" w:eastAsia="仿宋" w:cs="仿宋"/>
          <w:b/>
          <w:bCs/>
          <w:sz w:val="24"/>
          <w:szCs w:val="32"/>
        </w:rPr>
      </w:pPr>
    </w:p>
    <w:p>
      <w:pPr>
        <w:spacing w:line="320" w:lineRule="auto"/>
        <w:rPr>
          <w:rFonts w:ascii="仿宋" w:hAnsi="仿宋" w:eastAsia="仿宋" w:cs="仿宋"/>
          <w:b/>
          <w:bCs/>
          <w:sz w:val="24"/>
          <w:szCs w:val="32"/>
        </w:rPr>
      </w:pPr>
    </w:p>
    <w:p>
      <w:pPr>
        <w:spacing w:line="320" w:lineRule="auto"/>
        <w:rPr>
          <w:rFonts w:ascii="仿宋" w:hAnsi="仿宋" w:eastAsia="仿宋" w:cs="仿宋"/>
          <w:b/>
          <w:bCs/>
          <w:sz w:val="24"/>
          <w:szCs w:val="32"/>
        </w:rPr>
      </w:pPr>
    </w:p>
    <w:p>
      <w:pPr>
        <w:pStyle w:val="4"/>
      </w:pPr>
      <w:bookmarkStart w:id="6" w:name="_Toc9716"/>
      <w:r>
        <w:rPr>
          <w:rFonts w:hint="eastAsia"/>
        </w:rPr>
        <w:t>（四）目录</w:t>
      </w:r>
      <w:bookmarkEnd w:id="6"/>
    </w:p>
    <w:p>
      <w:pPr>
        <w:spacing w:line="320" w:lineRule="auto"/>
        <w:ind w:firstLine="420"/>
        <w:rPr>
          <w:rFonts w:hint="eastAsia" w:ascii="仿宋" w:hAnsi="仿宋" w:eastAsia="仿宋" w:cs="仿宋"/>
          <w:sz w:val="24"/>
          <w:szCs w:val="32"/>
        </w:rPr>
      </w:pPr>
      <w:r>
        <w:rPr>
          <w:rFonts w:hint="eastAsia" w:ascii="仿宋" w:hAnsi="仿宋" w:eastAsia="仿宋" w:cs="仿宋"/>
          <w:sz w:val="24"/>
          <w:szCs w:val="32"/>
        </w:rPr>
        <w:t>目录为论文中内容标题的集合。包括导论/绪论、章节或大标题的序号和名称、结论或讨论、附录、参考文献、致谢/后记等，附有相应的起始页码。</w:t>
      </w:r>
      <w:r>
        <w:rPr>
          <w:rFonts w:hint="eastAsia" w:ascii="仿宋" w:hAnsi="仿宋" w:eastAsia="仿宋" w:cs="仿宋"/>
          <w:sz w:val="24"/>
          <w:szCs w:val="32"/>
          <w:lang w:val="en-US" w:eastAsia="zh-CN"/>
        </w:rPr>
        <w:t>硕士</w:t>
      </w:r>
      <w:r>
        <w:rPr>
          <w:rFonts w:hint="eastAsia" w:ascii="仿宋" w:hAnsi="仿宋" w:eastAsia="仿宋" w:cs="仿宋"/>
          <w:sz w:val="24"/>
          <w:szCs w:val="32"/>
        </w:rPr>
        <w:t>学位论文目录要求显示级别到三级标题。</w:t>
      </w:r>
    </w:p>
    <w:p>
      <w:pPr>
        <w:spacing w:line="320" w:lineRule="auto"/>
        <w:ind w:firstLine="420"/>
        <w:rPr>
          <w:rFonts w:hint="eastAsia" w:ascii="楷体" w:hAnsi="楷体" w:eastAsia="楷体" w:cs="楷体"/>
          <w:b/>
          <w:sz w:val="24"/>
          <w:szCs w:val="32"/>
        </w:rPr>
      </w:pPr>
      <w:r>
        <w:rPr>
          <w:rFonts w:hint="eastAsia" w:ascii="楷体" w:hAnsi="楷体" w:eastAsia="楷体" w:cs="楷体"/>
          <w:b/>
          <w:sz w:val="24"/>
          <w:szCs w:val="32"/>
        </w:rPr>
        <w:t>目录格式要求如下：</w:t>
      </w:r>
    </w:p>
    <w:tbl>
      <w:tblPr>
        <w:tblStyle w:val="13"/>
        <w:tblW w:w="49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3758"/>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136" w:type="pct"/>
          </w:tcPr>
          <w:p>
            <w:pPr>
              <w:spacing w:before="60" w:after="60"/>
              <w:rPr>
                <w:rFonts w:ascii="仿宋" w:hAnsi="仿宋" w:eastAsia="仿宋" w:cs="仿宋"/>
                <w:sz w:val="22"/>
                <w:szCs w:val="22"/>
              </w:rPr>
            </w:pPr>
          </w:p>
        </w:tc>
        <w:tc>
          <w:tcPr>
            <w:tcW w:w="1931" w:type="pct"/>
          </w:tcPr>
          <w:p>
            <w:pPr>
              <w:spacing w:before="60" w:after="60"/>
              <w:jc w:val="center"/>
              <w:rPr>
                <w:rFonts w:ascii="仿宋" w:hAnsi="仿宋" w:eastAsia="仿宋" w:cs="仿宋"/>
                <w:sz w:val="22"/>
                <w:szCs w:val="22"/>
              </w:rPr>
            </w:pPr>
            <w:r>
              <w:rPr>
                <w:rFonts w:hint="eastAsia" w:ascii="仿宋" w:hAnsi="仿宋" w:eastAsia="仿宋" w:cs="仿宋"/>
                <w:sz w:val="22"/>
                <w:szCs w:val="22"/>
              </w:rPr>
              <w:t>示例</w:t>
            </w:r>
          </w:p>
        </w:tc>
        <w:tc>
          <w:tcPr>
            <w:tcW w:w="1931" w:type="pct"/>
          </w:tcPr>
          <w:p>
            <w:pPr>
              <w:spacing w:before="60" w:after="60"/>
              <w:jc w:val="center"/>
              <w:rPr>
                <w:rFonts w:ascii="仿宋" w:hAnsi="仿宋" w:eastAsia="仿宋" w:cs="仿宋"/>
                <w:sz w:val="22"/>
                <w:szCs w:val="22"/>
              </w:rPr>
            </w:pPr>
            <w:r>
              <w:rPr>
                <w:rFonts w:hint="eastAsia" w:ascii="仿宋" w:hAnsi="仿宋" w:eastAsia="仿宋" w:cs="仿宋"/>
                <w:sz w:val="22"/>
                <w:szCs w:val="22"/>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136" w:type="pct"/>
            <w:vAlign w:val="center"/>
          </w:tcPr>
          <w:p>
            <w:pPr>
              <w:spacing w:before="60" w:after="60"/>
              <w:jc w:val="center"/>
              <w:rPr>
                <w:rFonts w:ascii="仿宋" w:hAnsi="仿宋" w:eastAsia="仿宋" w:cs="仿宋"/>
                <w:sz w:val="22"/>
                <w:szCs w:val="22"/>
              </w:rPr>
            </w:pPr>
            <w:r>
              <w:rPr>
                <w:rFonts w:hint="eastAsia" w:ascii="仿宋" w:hAnsi="仿宋" w:eastAsia="仿宋" w:cs="仿宋"/>
                <w:sz w:val="22"/>
                <w:szCs w:val="22"/>
              </w:rPr>
              <w:t>标题</w:t>
            </w:r>
          </w:p>
        </w:tc>
        <w:tc>
          <w:tcPr>
            <w:tcW w:w="1931" w:type="pct"/>
          </w:tcPr>
          <w:p>
            <w:pPr>
              <w:tabs>
                <w:tab w:val="right" w:leader="dot" w:pos="2667"/>
              </w:tabs>
              <w:spacing w:before="480" w:after="360"/>
              <w:jc w:val="center"/>
              <w:rPr>
                <w:rFonts w:ascii="仿宋" w:hAnsi="仿宋" w:eastAsia="仿宋" w:cs="仿宋"/>
                <w:sz w:val="22"/>
                <w:szCs w:val="22"/>
              </w:rPr>
            </w:pPr>
            <w:r>
              <w:rPr>
                <w:rFonts w:hint="eastAsia" w:ascii="黑体" w:hAnsi="黑体" w:eastAsia="黑体" w:cs="黑体"/>
                <w:b/>
                <w:sz w:val="32"/>
                <w:szCs w:val="22"/>
              </w:rPr>
              <w:t>目</w:t>
            </w:r>
            <w:r>
              <w:rPr>
                <w:rFonts w:hint="eastAsia" w:ascii="黑体" w:hAnsi="黑体" w:eastAsia="黑体" w:cs="黑体"/>
                <w:b/>
                <w:sz w:val="32"/>
                <w:szCs w:val="22"/>
                <w:lang w:val="en-US" w:eastAsia="zh-CN"/>
              </w:rPr>
              <w:t xml:space="preserve"> </w:t>
            </w:r>
            <w:r>
              <w:rPr>
                <w:rFonts w:hint="eastAsia" w:ascii="黑体" w:hAnsi="黑体" w:eastAsia="黑体" w:cs="黑体"/>
                <w:b/>
                <w:sz w:val="32"/>
                <w:szCs w:val="22"/>
              </w:rPr>
              <w:t>录</w:t>
            </w:r>
          </w:p>
        </w:tc>
        <w:tc>
          <w:tcPr>
            <w:tcW w:w="1931" w:type="pct"/>
            <w:vAlign w:val="center"/>
          </w:tcPr>
          <w:p>
            <w:pPr>
              <w:spacing w:before="60" w:after="60"/>
              <w:rPr>
                <w:rFonts w:ascii="仿宋" w:hAnsi="仿宋" w:eastAsia="仿宋" w:cs="仿宋"/>
                <w:sz w:val="22"/>
                <w:szCs w:val="22"/>
              </w:rPr>
            </w:pPr>
            <w:r>
              <w:rPr>
                <w:rFonts w:hint="eastAsia" w:ascii="仿宋" w:hAnsi="仿宋" w:eastAsia="仿宋" w:cs="仿宋"/>
                <w:sz w:val="22"/>
                <w:szCs w:val="22"/>
              </w:rPr>
              <w:t>“目录”二字</w:t>
            </w:r>
            <w:r>
              <w:rPr>
                <w:rFonts w:hint="eastAsia" w:ascii="仿宋" w:hAnsi="仿宋" w:eastAsia="仿宋" w:cs="仿宋"/>
                <w:sz w:val="22"/>
                <w:szCs w:val="22"/>
                <w:lang w:val="en-US" w:eastAsia="zh-CN"/>
              </w:rPr>
              <w:t>中间空一个汉字符，用</w:t>
            </w:r>
            <w:r>
              <w:rPr>
                <w:rFonts w:hint="eastAsia" w:ascii="仿宋" w:hAnsi="仿宋" w:eastAsia="仿宋" w:cs="仿宋"/>
                <w:sz w:val="22"/>
                <w:szCs w:val="22"/>
              </w:rPr>
              <w:t>黑体16磅加粗居中，单倍行距，段前24磅，段后18磅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36" w:type="pct"/>
            <w:vAlign w:val="center"/>
          </w:tcPr>
          <w:p>
            <w:pPr>
              <w:spacing w:before="60" w:after="60"/>
              <w:jc w:val="center"/>
              <w:rPr>
                <w:rFonts w:ascii="仿宋" w:hAnsi="仿宋" w:eastAsia="仿宋" w:cs="仿宋"/>
                <w:sz w:val="22"/>
                <w:szCs w:val="22"/>
              </w:rPr>
            </w:pPr>
            <w:r>
              <w:rPr>
                <w:rFonts w:hint="eastAsia" w:ascii="仿宋" w:hAnsi="仿宋" w:eastAsia="仿宋" w:cs="仿宋"/>
                <w:sz w:val="22"/>
                <w:szCs w:val="22"/>
              </w:rPr>
              <w:t>一级标题目录</w:t>
            </w:r>
          </w:p>
        </w:tc>
        <w:tc>
          <w:tcPr>
            <w:tcW w:w="1931" w:type="pct"/>
          </w:tcPr>
          <w:p>
            <w:pPr>
              <w:tabs>
                <w:tab w:val="right" w:leader="dot" w:pos="2667"/>
              </w:tabs>
              <w:spacing w:before="120"/>
              <w:rPr>
                <w:rFonts w:ascii="仿宋" w:hAnsi="仿宋" w:cs="仿宋" w:eastAsiaTheme="majorEastAsia"/>
                <w:sz w:val="22"/>
                <w:szCs w:val="22"/>
              </w:rPr>
            </w:pPr>
            <w:r>
              <w:rPr>
                <w:rFonts w:hint="eastAsia" w:asciiTheme="majorEastAsia" w:hAnsiTheme="majorEastAsia" w:eastAsiaTheme="majorEastAsia" w:cstheme="majorEastAsia"/>
                <w:sz w:val="28"/>
                <w:szCs w:val="28"/>
              </w:rPr>
              <w:t>一、绪论………………1</w:t>
            </w:r>
          </w:p>
        </w:tc>
        <w:tc>
          <w:tcPr>
            <w:tcW w:w="1931" w:type="pct"/>
            <w:vAlign w:val="center"/>
          </w:tcPr>
          <w:p>
            <w:pPr>
              <w:spacing w:before="60" w:after="60"/>
              <w:rPr>
                <w:rFonts w:ascii="仿宋" w:hAnsi="仿宋" w:eastAsia="仿宋" w:cs="仿宋"/>
                <w:sz w:val="22"/>
                <w:szCs w:val="22"/>
              </w:rPr>
            </w:pPr>
            <w:r>
              <w:rPr>
                <w:rFonts w:hint="eastAsia" w:ascii="仿宋" w:hAnsi="仿宋" w:eastAsia="仿宋" w:cs="仿宋"/>
                <w:sz w:val="22"/>
                <w:szCs w:val="22"/>
              </w:rPr>
              <w:t>宋体14磅,单倍行距，段前6磅，段后0磅，两端对齐，页码右对齐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136" w:type="pct"/>
            <w:vAlign w:val="center"/>
          </w:tcPr>
          <w:p>
            <w:pPr>
              <w:spacing w:before="60" w:after="60"/>
              <w:jc w:val="center"/>
              <w:rPr>
                <w:rFonts w:ascii="仿宋" w:hAnsi="仿宋" w:eastAsia="仿宋" w:cs="仿宋"/>
                <w:sz w:val="22"/>
                <w:szCs w:val="22"/>
              </w:rPr>
            </w:pPr>
            <w:r>
              <w:rPr>
                <w:rFonts w:hint="eastAsia" w:ascii="仿宋" w:hAnsi="仿宋" w:eastAsia="仿宋" w:cs="仿宋"/>
                <w:sz w:val="22"/>
                <w:szCs w:val="22"/>
              </w:rPr>
              <w:t>二级标题目录</w:t>
            </w:r>
          </w:p>
        </w:tc>
        <w:tc>
          <w:tcPr>
            <w:tcW w:w="1931" w:type="pct"/>
          </w:tcPr>
          <w:p>
            <w:pPr>
              <w:spacing w:before="120"/>
              <w:ind w:firstLine="480" w:firstLineChars="200"/>
              <w:rPr>
                <w:rFonts w:ascii="仿宋" w:hAnsi="仿宋" w:eastAsia="仿宋" w:cs="仿宋"/>
                <w:sz w:val="22"/>
                <w:szCs w:val="22"/>
              </w:rPr>
            </w:pPr>
            <w:r>
              <w:rPr>
                <w:rFonts w:hint="eastAsia" w:asciiTheme="majorEastAsia" w:hAnsiTheme="majorEastAsia" w:eastAsiaTheme="majorEastAsia" w:cstheme="majorEastAsia"/>
                <w:sz w:val="24"/>
              </w:rPr>
              <w:t>（一）村规民约的内涵………………9</w:t>
            </w:r>
          </w:p>
        </w:tc>
        <w:tc>
          <w:tcPr>
            <w:tcW w:w="1931" w:type="pct"/>
            <w:vAlign w:val="center"/>
          </w:tcPr>
          <w:p>
            <w:pPr>
              <w:spacing w:before="60" w:after="60"/>
              <w:rPr>
                <w:rFonts w:ascii="仿宋" w:hAnsi="仿宋" w:eastAsia="仿宋" w:cs="仿宋"/>
                <w:sz w:val="22"/>
                <w:szCs w:val="22"/>
              </w:rPr>
            </w:pPr>
            <w:r>
              <w:rPr>
                <w:rFonts w:hint="eastAsia" w:ascii="仿宋" w:hAnsi="仿宋" w:eastAsia="仿宋" w:cs="仿宋"/>
                <w:sz w:val="22"/>
                <w:szCs w:val="22"/>
              </w:rPr>
              <w:t>宋体12磅，单倍行距， 段前6磅，段后0磅，两端对齐，页码右对齐，左缩进2字符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36" w:type="pct"/>
            <w:vAlign w:val="center"/>
          </w:tcPr>
          <w:p>
            <w:pPr>
              <w:spacing w:before="60" w:after="60"/>
              <w:jc w:val="center"/>
              <w:rPr>
                <w:rFonts w:ascii="仿宋" w:hAnsi="仿宋" w:eastAsia="仿宋" w:cs="仿宋"/>
                <w:sz w:val="22"/>
                <w:szCs w:val="22"/>
              </w:rPr>
            </w:pPr>
            <w:r>
              <w:rPr>
                <w:rFonts w:hint="eastAsia" w:ascii="仿宋" w:hAnsi="仿宋" w:eastAsia="仿宋" w:cs="仿宋"/>
                <w:sz w:val="22"/>
                <w:szCs w:val="22"/>
              </w:rPr>
              <w:t>三级标题目录</w:t>
            </w:r>
          </w:p>
        </w:tc>
        <w:tc>
          <w:tcPr>
            <w:tcW w:w="1931" w:type="pct"/>
          </w:tcPr>
          <w:p>
            <w:pPr>
              <w:spacing w:before="120"/>
              <w:ind w:firstLine="840" w:firstLineChars="400"/>
              <w:rPr>
                <w:rFonts w:ascii="仿宋" w:hAnsi="仿宋" w:eastAsia="仿宋" w:cs="仿宋"/>
                <w:sz w:val="22"/>
                <w:szCs w:val="22"/>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rPr>
              <w:t>政府失败成因及表现形式………11</w:t>
            </w:r>
          </w:p>
        </w:tc>
        <w:tc>
          <w:tcPr>
            <w:tcW w:w="1931" w:type="pct"/>
            <w:vAlign w:val="center"/>
          </w:tcPr>
          <w:p>
            <w:pPr>
              <w:spacing w:before="60" w:after="60"/>
              <w:rPr>
                <w:rFonts w:ascii="仿宋" w:hAnsi="仿宋" w:eastAsia="仿宋" w:cs="仿宋"/>
                <w:sz w:val="22"/>
                <w:szCs w:val="22"/>
              </w:rPr>
            </w:pPr>
            <w:r>
              <w:rPr>
                <w:rFonts w:hint="eastAsia" w:ascii="仿宋" w:hAnsi="仿宋" w:eastAsia="仿宋" w:cs="仿宋"/>
                <w:sz w:val="22"/>
                <w:szCs w:val="22"/>
              </w:rPr>
              <w:t>宋体10.5磅,单倍行距， 段前6磅，段后0磅，两端对齐，页码右对齐，左缩进4字符</w:t>
            </w:r>
          </w:p>
        </w:tc>
      </w:tr>
    </w:tbl>
    <w:p>
      <w:pPr>
        <w:pStyle w:val="4"/>
        <w:rPr>
          <w:rFonts w:hint="default" w:ascii="仿宋" w:hAnsi="仿宋" w:eastAsia="华光楷体_CNKI" w:cs="仿宋"/>
          <w:b w:val="0"/>
          <w:sz w:val="24"/>
          <w:szCs w:val="32"/>
          <w:lang w:val="en-US" w:eastAsia="zh-CN"/>
        </w:rPr>
      </w:pPr>
      <w:bookmarkStart w:id="7" w:name="_Toc6897"/>
      <w:r>
        <w:rPr>
          <w:rStyle w:val="17"/>
          <w:rFonts w:hint="eastAsia"/>
          <w:b/>
        </w:rPr>
        <w:t>（五）图和附表清单</w:t>
      </w:r>
      <w:r>
        <w:rPr>
          <w:rStyle w:val="17"/>
          <w:rFonts w:hint="eastAsia"/>
          <w:b/>
          <w:lang w:val="en-US" w:eastAsia="zh-CN"/>
        </w:rPr>
        <w:t>(如有)</w:t>
      </w:r>
      <w:bookmarkEnd w:id="7"/>
    </w:p>
    <w:p>
      <w:pPr>
        <w:spacing w:line="320" w:lineRule="auto"/>
        <w:ind w:firstLine="480" w:firstLineChars="200"/>
        <w:rPr>
          <w:rFonts w:ascii="仿宋" w:hAnsi="仿宋" w:eastAsia="仿宋" w:cs="仿宋"/>
          <w:sz w:val="24"/>
          <w:szCs w:val="32"/>
        </w:rPr>
      </w:pPr>
      <w:r>
        <w:rPr>
          <w:rFonts w:hint="eastAsia" w:ascii="仿宋" w:hAnsi="仿宋" w:eastAsia="仿宋" w:cs="仿宋"/>
          <w:sz w:val="24"/>
          <w:szCs w:val="32"/>
        </w:rPr>
        <w:t>图、表较多时可以分别列出清单置于目录页之后。图的清单应有序号、图题和页码。表的清单应有序号、表题和页码。</w:t>
      </w:r>
    </w:p>
    <w:p>
      <w:pPr>
        <w:spacing w:line="320" w:lineRule="auto"/>
        <w:rPr>
          <w:rFonts w:ascii="仿宋" w:hAnsi="仿宋" w:eastAsia="仿宋" w:cs="仿宋"/>
          <w:b/>
          <w:sz w:val="24"/>
          <w:szCs w:val="32"/>
        </w:rPr>
      </w:pPr>
      <w:r>
        <w:rPr>
          <w:rFonts w:hint="eastAsia" w:ascii="仿宋" w:hAnsi="仿宋" w:eastAsia="仿宋" w:cs="仿宋"/>
          <w:b/>
          <w:sz w:val="24"/>
          <w:szCs w:val="32"/>
        </w:rPr>
        <w:t xml:space="preserve">    </w:t>
      </w:r>
      <w:r>
        <w:rPr>
          <w:rFonts w:hint="eastAsia" w:ascii="楷体" w:hAnsi="楷体" w:eastAsia="楷体" w:cs="楷体"/>
          <w:b/>
          <w:sz w:val="24"/>
          <w:szCs w:val="32"/>
        </w:rPr>
        <w:t>图和附表清单格式要求如下：</w:t>
      </w:r>
    </w:p>
    <w:tbl>
      <w:tblPr>
        <w:tblStyle w:val="13"/>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7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51" w:type="pct"/>
            <w:vAlign w:val="center"/>
          </w:tcPr>
          <w:p>
            <w:pPr>
              <w:jc w:val="center"/>
              <w:rPr>
                <w:rFonts w:ascii="仿宋" w:hAnsi="仿宋" w:eastAsia="仿宋" w:cs="仿宋"/>
                <w:sz w:val="22"/>
                <w:szCs w:val="22"/>
              </w:rPr>
            </w:pPr>
            <w:r>
              <w:rPr>
                <w:rFonts w:hint="eastAsia" w:ascii="仿宋" w:hAnsi="仿宋" w:eastAsia="仿宋" w:cs="仿宋"/>
                <w:sz w:val="22"/>
                <w:szCs w:val="22"/>
              </w:rPr>
              <w:t>图和附表清单</w:t>
            </w:r>
          </w:p>
        </w:tc>
        <w:tc>
          <w:tcPr>
            <w:tcW w:w="3848" w:type="pct"/>
            <w:vAlign w:val="center"/>
          </w:tcPr>
          <w:p>
            <w:pPr>
              <w:rPr>
                <w:rFonts w:ascii="仿宋" w:hAnsi="仿宋" w:eastAsia="仿宋" w:cs="仿宋"/>
                <w:sz w:val="22"/>
                <w:szCs w:val="22"/>
              </w:rPr>
            </w:pPr>
            <w:r>
              <w:rPr>
                <w:rFonts w:hint="eastAsia" w:ascii="仿宋" w:hAnsi="仿宋" w:eastAsia="仿宋" w:cs="仿宋"/>
                <w:sz w:val="22"/>
                <w:szCs w:val="22"/>
              </w:rPr>
              <w:t>“图和附表清单”六字格式要求同各一级标题标题相同，内容部分：宋体10.5磅（英文用Times New Roman体10.5磅），行距16磅，段前段后0磅</w:t>
            </w:r>
          </w:p>
        </w:tc>
      </w:tr>
    </w:tbl>
    <w:p>
      <w:pPr>
        <w:widowControl/>
        <w:rPr>
          <w:rFonts w:hint="eastAsia" w:ascii="黑体" w:hAnsi="宋体" w:eastAsia="黑体" w:cs="黑体"/>
          <w:b/>
          <w:color w:val="000000"/>
          <w:kern w:val="0"/>
          <w:sz w:val="24"/>
          <w:lang w:bidi="ar"/>
        </w:rPr>
      </w:pPr>
    </w:p>
    <w:p>
      <w:pPr>
        <w:widowControl/>
        <w:rPr>
          <w:rFonts w:ascii="黑体" w:hAnsi="宋体" w:eastAsia="黑体" w:cs="黑体"/>
          <w:b/>
          <w:color w:val="000000"/>
          <w:kern w:val="0"/>
          <w:sz w:val="24"/>
          <w:lang w:bidi="ar"/>
        </w:rPr>
      </w:pPr>
      <w:r>
        <w:rPr>
          <w:rFonts w:hint="eastAsia" w:ascii="黑体" w:hAnsi="宋体" w:eastAsia="黑体" w:cs="黑体"/>
          <w:b/>
          <w:color w:val="000000"/>
          <w:kern w:val="0"/>
          <w:sz w:val="24"/>
          <w:lang w:bidi="ar"/>
        </w:rPr>
        <w:t>例：</w:t>
      </w:r>
    </w:p>
    <w:p>
      <w:pPr>
        <w:spacing w:before="480" w:after="360" w:line="400" w:lineRule="exact"/>
        <w:jc w:val="center"/>
        <w:rPr>
          <w:rFonts w:ascii="黑体" w:hAnsi="黑体" w:eastAsia="黑体" w:cs="黑体"/>
          <w:b/>
          <w:bCs/>
          <w:sz w:val="32"/>
          <w:szCs w:val="32"/>
        </w:rPr>
      </w:pPr>
      <w:r>
        <w:rPr>
          <w:rFonts w:hint="eastAsia" w:ascii="黑体" w:hAnsi="黑体" w:eastAsia="黑体" w:cs="黑体"/>
          <w:b/>
          <w:bCs/>
          <w:sz w:val="32"/>
          <w:szCs w:val="32"/>
        </w:rPr>
        <w:t>图和表清单</w:t>
      </w:r>
    </w:p>
    <w:p>
      <w:pPr>
        <w:widowControl/>
        <w:jc w:val="center"/>
      </w:pPr>
      <w:r>
        <w:rPr>
          <w:rFonts w:hint="eastAsia" w:asciiTheme="majorEastAsia" w:hAnsiTheme="majorEastAsia" w:eastAsiaTheme="majorEastAsia" w:cstheme="majorEastAsia"/>
          <w:color w:val="000000"/>
          <w:kern w:val="0"/>
          <w:szCs w:val="21"/>
          <w:lang w:bidi="ar"/>
        </w:rPr>
        <w:t>图 1-1：研究思路框架图</w:t>
      </w:r>
      <w:r>
        <w:rPr>
          <w:rFonts w:ascii="Times New Roman" w:hAnsi="Times New Roman" w:eastAsia="宋体" w:cs="Times New Roman"/>
          <w:color w:val="000000"/>
          <w:kern w:val="0"/>
          <w:sz w:val="24"/>
          <w:lang w:bidi="ar"/>
        </w:rPr>
        <w:t xml:space="preserve">................................................................................... </w:t>
      </w:r>
      <w:r>
        <w:rPr>
          <w:rFonts w:hint="eastAsia" w:ascii="宋体" w:hAnsi="宋体" w:eastAsia="宋体" w:cs="宋体"/>
          <w:color w:val="000000"/>
          <w:kern w:val="0"/>
          <w:szCs w:val="21"/>
          <w:lang w:bidi="ar"/>
        </w:rPr>
        <w:t>11</w:t>
      </w:r>
    </w:p>
    <w:p>
      <w:pPr>
        <w:widowControl/>
        <w:jc w:val="center"/>
        <w:rPr>
          <w:rFonts w:ascii="宋体" w:hAnsi="宋体" w:eastAsia="宋体" w:cs="宋体"/>
          <w:color w:val="000000"/>
          <w:kern w:val="0"/>
          <w:szCs w:val="21"/>
          <w:lang w:bidi="ar"/>
        </w:rPr>
      </w:pPr>
      <w:r>
        <w:rPr>
          <w:rFonts w:hint="eastAsia" w:asciiTheme="majorEastAsia" w:hAnsiTheme="majorEastAsia" w:eastAsiaTheme="majorEastAsia" w:cstheme="majorEastAsia"/>
          <w:color w:val="000000"/>
          <w:kern w:val="0"/>
          <w:szCs w:val="21"/>
          <w:lang w:bidi="ar"/>
        </w:rPr>
        <w:t>表 4-1：调查样本的基本情况</w:t>
      </w:r>
      <w:r>
        <w:rPr>
          <w:rFonts w:ascii="Times New Roman" w:hAnsi="Times New Roman" w:eastAsia="宋体" w:cs="Times New Roman"/>
          <w:color w:val="000000"/>
          <w:kern w:val="0"/>
          <w:sz w:val="24"/>
          <w:lang w:bidi="ar"/>
        </w:rPr>
        <w:t>............................................................................</w:t>
      </w:r>
      <w:r>
        <w:rPr>
          <w:rFonts w:ascii="Times New Roman" w:hAnsi="Times New Roman" w:eastAsia="宋体" w:cs="Times New Roman"/>
          <w:color w:val="000000"/>
          <w:kern w:val="0"/>
          <w:szCs w:val="21"/>
          <w:lang w:bidi="ar"/>
        </w:rPr>
        <w:t xml:space="preserve"> </w:t>
      </w:r>
      <w:r>
        <w:rPr>
          <w:rFonts w:hint="eastAsia" w:ascii="宋体" w:hAnsi="宋体" w:eastAsia="宋体" w:cs="宋体"/>
          <w:color w:val="000000"/>
          <w:kern w:val="0"/>
          <w:szCs w:val="21"/>
          <w:lang w:bidi="ar"/>
        </w:rPr>
        <w:t>25</w:t>
      </w:r>
    </w:p>
    <w:p>
      <w:pPr>
        <w:widowControl/>
        <w:jc w:val="left"/>
      </w:pPr>
    </w:p>
    <w:p>
      <w:pPr>
        <w:pStyle w:val="4"/>
      </w:pPr>
      <w:bookmarkStart w:id="8" w:name="_Toc11734"/>
      <w:r>
        <w:rPr>
          <w:rFonts w:hint="eastAsia"/>
        </w:rPr>
        <w:t>（六）正文</w:t>
      </w:r>
      <w:bookmarkEnd w:id="8"/>
    </w:p>
    <w:p>
      <w:pPr>
        <w:keepNext w:val="0"/>
        <w:keepLines w:val="0"/>
        <w:pageBreakBefore w:val="0"/>
        <w:widowControl w:val="0"/>
        <w:kinsoku/>
        <w:wordWrap/>
        <w:overflowPunct/>
        <w:topLinePunct w:val="0"/>
        <w:autoSpaceDE/>
        <w:autoSpaceDN/>
        <w:bidi w:val="0"/>
        <w:adjustRightInd/>
        <w:snapToGrid/>
        <w:spacing w:line="320" w:lineRule="auto"/>
        <w:ind w:firstLine="480" w:firstLineChars="200"/>
        <w:textAlignment w:val="auto"/>
        <w:rPr>
          <w:rFonts w:ascii="仿宋" w:hAnsi="仿宋" w:eastAsia="仿宋" w:cs="仿宋"/>
          <w:sz w:val="24"/>
          <w:szCs w:val="32"/>
        </w:rPr>
      </w:pPr>
      <w:r>
        <w:rPr>
          <w:rFonts w:hint="eastAsia" w:ascii="仿宋" w:hAnsi="仿宋" w:eastAsia="仿宋" w:cs="仿宋"/>
          <w:sz w:val="24"/>
          <w:szCs w:val="32"/>
        </w:rPr>
        <w:t>正文是学位论文的主体和核心部分，一级标题应另起页，一般包括以下几个方面：</w:t>
      </w:r>
    </w:p>
    <w:p>
      <w:pPr>
        <w:pStyle w:val="18"/>
        <w:numPr>
          <w:ilvl w:val="0"/>
          <w:numId w:val="2"/>
        </w:numPr>
        <w:spacing w:line="320" w:lineRule="auto"/>
        <w:rPr>
          <w:rFonts w:hint="eastAsia" w:ascii="楷体" w:hAnsi="楷体" w:eastAsia="楷体" w:cs="楷体"/>
          <w:sz w:val="24"/>
          <w:szCs w:val="32"/>
        </w:rPr>
      </w:pPr>
      <w:r>
        <w:rPr>
          <w:rFonts w:hint="eastAsia" w:ascii="楷体" w:hAnsi="楷体" w:eastAsia="楷体" w:cs="楷体"/>
          <w:b/>
          <w:bCs/>
          <w:sz w:val="24"/>
          <w:szCs w:val="32"/>
        </w:rPr>
        <w:t>绪论（或序、前言、导论等）</w:t>
      </w:r>
    </w:p>
    <w:p>
      <w:pPr>
        <w:spacing w:line="320" w:lineRule="auto"/>
        <w:ind w:firstLine="480" w:firstLineChars="200"/>
        <w:rPr>
          <w:rFonts w:hint="default" w:ascii="仿宋" w:hAnsi="仿宋" w:eastAsia="仿宋" w:cs="仿宋"/>
          <w:sz w:val="24"/>
          <w:szCs w:val="32"/>
          <w:lang w:val="en-US" w:eastAsia="zh-CN"/>
        </w:rPr>
      </w:pPr>
      <w:r>
        <w:rPr>
          <w:rFonts w:hint="eastAsia" w:ascii="仿宋" w:hAnsi="仿宋" w:eastAsia="仿宋" w:cs="仿宋"/>
          <w:sz w:val="24"/>
          <w:szCs w:val="32"/>
        </w:rPr>
        <w:t>一般包括研究的背景和意义、文献综述及述评、研究思路</w:t>
      </w:r>
      <w:r>
        <w:rPr>
          <w:rFonts w:hint="eastAsia" w:ascii="仿宋" w:hAnsi="仿宋" w:eastAsia="仿宋" w:cs="仿宋"/>
          <w:sz w:val="24"/>
          <w:szCs w:val="32"/>
          <w:lang w:val="en-US" w:eastAsia="zh-CN"/>
        </w:rPr>
        <w:t>与</w:t>
      </w:r>
      <w:r>
        <w:rPr>
          <w:rFonts w:hint="eastAsia" w:ascii="仿宋" w:hAnsi="仿宋" w:eastAsia="仿宋" w:cs="仿宋"/>
          <w:sz w:val="24"/>
          <w:szCs w:val="32"/>
        </w:rPr>
        <w:t>方法、</w:t>
      </w:r>
      <w:r>
        <w:rPr>
          <w:rFonts w:hint="eastAsia" w:ascii="仿宋" w:hAnsi="仿宋" w:eastAsia="仿宋" w:cs="仿宋"/>
          <w:sz w:val="24"/>
          <w:szCs w:val="32"/>
          <w:lang w:val="en-US" w:eastAsia="zh-CN"/>
        </w:rPr>
        <w:t>理论工具与分析框架、</w:t>
      </w:r>
      <w:r>
        <w:rPr>
          <w:rFonts w:hint="eastAsia" w:ascii="仿宋" w:hAnsi="仿宋" w:eastAsia="仿宋" w:cs="仿宋"/>
          <w:sz w:val="24"/>
          <w:szCs w:val="32"/>
        </w:rPr>
        <w:t>创新之处与不足等。</w:t>
      </w:r>
      <w:r>
        <w:rPr>
          <w:rFonts w:hint="eastAsia" w:ascii="仿宋" w:hAnsi="仿宋" w:eastAsia="仿宋" w:cs="仿宋"/>
          <w:sz w:val="24"/>
          <w:szCs w:val="32"/>
          <w:lang w:val="en-US" w:eastAsia="zh-CN"/>
        </w:rPr>
        <w:t>可根据自己论文章节结构适当安排。</w:t>
      </w:r>
    </w:p>
    <w:p>
      <w:pPr>
        <w:tabs>
          <w:tab w:val="left" w:pos="496"/>
        </w:tabs>
        <w:spacing w:line="320" w:lineRule="auto"/>
        <w:rPr>
          <w:rFonts w:hint="eastAsia" w:ascii="楷体" w:hAnsi="楷体" w:eastAsia="楷体" w:cs="楷体"/>
          <w:b/>
          <w:bCs/>
          <w:sz w:val="24"/>
          <w:szCs w:val="32"/>
        </w:rPr>
      </w:pPr>
      <w:r>
        <w:rPr>
          <w:rFonts w:hint="eastAsia" w:ascii="楷体" w:hAnsi="楷体" w:eastAsia="楷体" w:cs="楷体"/>
          <w:b/>
          <w:bCs/>
          <w:sz w:val="24"/>
          <w:szCs w:val="32"/>
        </w:rPr>
        <w:t>2、正文部分</w:t>
      </w:r>
    </w:p>
    <w:p>
      <w:pPr>
        <w:spacing w:line="320" w:lineRule="auto"/>
        <w:ind w:firstLine="480" w:firstLineChars="200"/>
        <w:rPr>
          <w:rFonts w:ascii="仿宋" w:hAnsi="仿宋" w:eastAsia="仿宋" w:cs="仿宋"/>
          <w:sz w:val="24"/>
          <w:szCs w:val="32"/>
        </w:rPr>
      </w:pPr>
      <w:r>
        <w:rPr>
          <w:rFonts w:hint="eastAsia" w:ascii="仿宋" w:hAnsi="仿宋" w:eastAsia="仿宋" w:cs="仿宋"/>
          <w:sz w:val="24"/>
          <w:szCs w:val="32"/>
        </w:rPr>
        <w:t>本部分是论文作者的研究内容，</w:t>
      </w:r>
      <w:r>
        <w:rPr>
          <w:rFonts w:hint="eastAsia" w:ascii="仿宋" w:hAnsi="仿宋" w:eastAsia="仿宋" w:cs="仿宋"/>
          <w:sz w:val="24"/>
          <w:szCs w:val="32"/>
          <w:lang w:val="en-US" w:eastAsia="zh-CN"/>
        </w:rPr>
        <w:t>包含各章内容及结论，</w:t>
      </w:r>
      <w:r>
        <w:rPr>
          <w:rFonts w:hint="eastAsia" w:ascii="仿宋" w:hAnsi="仿宋" w:eastAsia="仿宋" w:cs="仿宋"/>
          <w:sz w:val="24"/>
          <w:szCs w:val="32"/>
        </w:rPr>
        <w:t>是论文的核心。各章之间</w:t>
      </w:r>
      <w:r>
        <w:rPr>
          <w:rFonts w:hint="eastAsia" w:ascii="仿宋" w:hAnsi="仿宋" w:eastAsia="仿宋" w:cs="仿宋"/>
          <w:sz w:val="24"/>
          <w:szCs w:val="32"/>
          <w:lang w:val="en-US" w:eastAsia="zh-CN"/>
        </w:rPr>
        <w:t>应</w:t>
      </w:r>
      <w:r>
        <w:rPr>
          <w:rFonts w:hint="eastAsia" w:ascii="仿宋" w:hAnsi="仿宋" w:eastAsia="仿宋" w:cs="仿宋"/>
          <w:sz w:val="24"/>
          <w:szCs w:val="32"/>
        </w:rPr>
        <w:t>互相关联，符合逻辑顺序</w:t>
      </w:r>
      <w:r>
        <w:rPr>
          <w:rFonts w:hint="eastAsia" w:ascii="仿宋" w:hAnsi="仿宋" w:eastAsia="仿宋" w:cs="仿宋"/>
          <w:sz w:val="24"/>
          <w:szCs w:val="32"/>
          <w:lang w:eastAsia="zh-CN"/>
        </w:rPr>
        <w:t>，</w:t>
      </w:r>
      <w:r>
        <w:rPr>
          <w:rFonts w:hint="eastAsia" w:ascii="仿宋" w:hAnsi="仿宋" w:eastAsia="仿宋" w:cs="仿宋"/>
          <w:sz w:val="24"/>
          <w:szCs w:val="32"/>
        </w:rPr>
        <w:t>层次标题要简短明确，层次不宜过多。</w:t>
      </w:r>
      <w:r>
        <w:rPr>
          <w:rFonts w:hint="eastAsia" w:ascii="仿宋" w:hAnsi="仿宋" w:eastAsia="仿宋" w:cs="仿宋"/>
          <w:sz w:val="24"/>
          <w:szCs w:val="32"/>
          <w:lang w:val="en-US" w:eastAsia="zh-CN"/>
        </w:rPr>
        <w:t>结论</w:t>
      </w:r>
      <w:r>
        <w:rPr>
          <w:rFonts w:hint="eastAsia" w:ascii="仿宋" w:hAnsi="仿宋" w:eastAsia="仿宋" w:cs="仿宋"/>
          <w:sz w:val="24"/>
          <w:szCs w:val="32"/>
        </w:rPr>
        <w:t>是学位论文最终和总体的结论，是对文中观点的深化。应交代该研究取得的成果及局限，提出未来研究工作的建议、尚待解决的问题等。</w:t>
      </w:r>
    </w:p>
    <w:p>
      <w:pPr>
        <w:spacing w:line="320" w:lineRule="auto"/>
        <w:ind w:firstLine="482" w:firstLineChars="200"/>
        <w:rPr>
          <w:rFonts w:hint="eastAsia" w:ascii="楷体" w:hAnsi="楷体" w:eastAsia="楷体" w:cs="楷体"/>
          <w:b/>
          <w:sz w:val="24"/>
          <w:szCs w:val="32"/>
        </w:rPr>
      </w:pPr>
      <w:r>
        <w:rPr>
          <w:rFonts w:hint="eastAsia" w:ascii="楷体" w:hAnsi="楷体" w:eastAsia="楷体" w:cs="楷体"/>
          <w:b/>
          <w:sz w:val="24"/>
          <w:szCs w:val="32"/>
        </w:rPr>
        <w:t>正文格式要求如下：</w:t>
      </w:r>
    </w:p>
    <w:tbl>
      <w:tblPr>
        <w:tblStyle w:val="13"/>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2329"/>
        <w:gridCol w:w="5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06" w:type="pct"/>
          </w:tcPr>
          <w:p>
            <w:pPr>
              <w:spacing w:line="400" w:lineRule="exact"/>
              <w:rPr>
                <w:rFonts w:ascii="仿宋" w:hAnsi="仿宋" w:eastAsia="仿宋" w:cs="仿宋"/>
                <w:sz w:val="22"/>
                <w:szCs w:val="22"/>
              </w:rPr>
            </w:pPr>
          </w:p>
        </w:tc>
        <w:tc>
          <w:tcPr>
            <w:tcW w:w="1203" w:type="pct"/>
          </w:tcPr>
          <w:p>
            <w:pPr>
              <w:spacing w:line="400" w:lineRule="exact"/>
              <w:jc w:val="center"/>
              <w:rPr>
                <w:rFonts w:ascii="仿宋" w:hAnsi="仿宋" w:eastAsia="仿宋" w:cs="仿宋"/>
                <w:sz w:val="22"/>
                <w:szCs w:val="22"/>
              </w:rPr>
            </w:pPr>
            <w:r>
              <w:rPr>
                <w:rFonts w:hint="eastAsia" w:ascii="仿宋" w:hAnsi="仿宋" w:eastAsia="仿宋" w:cs="仿宋"/>
                <w:sz w:val="22"/>
                <w:szCs w:val="22"/>
              </w:rPr>
              <w:t>示例</w:t>
            </w:r>
          </w:p>
        </w:tc>
        <w:tc>
          <w:tcPr>
            <w:tcW w:w="2890" w:type="pct"/>
          </w:tcPr>
          <w:p>
            <w:pPr>
              <w:spacing w:line="400" w:lineRule="exact"/>
              <w:jc w:val="center"/>
              <w:rPr>
                <w:rFonts w:ascii="仿宋" w:hAnsi="仿宋" w:eastAsia="仿宋" w:cs="仿宋"/>
                <w:sz w:val="22"/>
                <w:szCs w:val="22"/>
              </w:rPr>
            </w:pPr>
            <w:r>
              <w:rPr>
                <w:rFonts w:hint="eastAsia" w:ascii="仿宋" w:hAnsi="仿宋" w:eastAsia="仿宋" w:cs="仿宋"/>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06" w:type="pct"/>
            <w:vAlign w:val="center"/>
          </w:tcPr>
          <w:p>
            <w:pPr>
              <w:jc w:val="center"/>
              <w:rPr>
                <w:rFonts w:ascii="仿宋" w:hAnsi="仿宋" w:eastAsia="仿宋" w:cs="仿宋"/>
                <w:sz w:val="22"/>
                <w:szCs w:val="22"/>
              </w:rPr>
            </w:pPr>
            <w:r>
              <w:rPr>
                <w:rFonts w:hint="eastAsia" w:ascii="仿宋" w:hAnsi="仿宋" w:eastAsia="仿宋" w:cs="仿宋"/>
                <w:sz w:val="22"/>
                <w:szCs w:val="22"/>
              </w:rPr>
              <w:t>一级标题</w:t>
            </w:r>
          </w:p>
        </w:tc>
        <w:tc>
          <w:tcPr>
            <w:tcW w:w="1203" w:type="pct"/>
          </w:tcPr>
          <w:p>
            <w:pPr>
              <w:spacing w:before="480" w:after="360" w:line="400" w:lineRule="exact"/>
              <w:jc w:val="center"/>
              <w:rPr>
                <w:rFonts w:ascii="仿宋" w:hAnsi="仿宋" w:eastAsia="仿宋" w:cs="仿宋"/>
                <w:sz w:val="22"/>
                <w:szCs w:val="22"/>
              </w:rPr>
            </w:pPr>
            <w:r>
              <w:rPr>
                <w:rFonts w:hint="eastAsia" w:ascii="黑体" w:hAnsi="黑体" w:eastAsia="黑体" w:cs="黑体"/>
                <w:b/>
                <w:bCs/>
                <w:sz w:val="32"/>
                <w:szCs w:val="32"/>
              </w:rPr>
              <w:t>一、×××</w:t>
            </w:r>
          </w:p>
        </w:tc>
        <w:tc>
          <w:tcPr>
            <w:tcW w:w="2890" w:type="pct"/>
            <w:vAlign w:val="center"/>
          </w:tcPr>
          <w:p>
            <w:pPr>
              <w:rPr>
                <w:rFonts w:ascii="仿宋" w:hAnsi="仿宋" w:eastAsia="仿宋" w:cs="仿宋"/>
                <w:sz w:val="22"/>
                <w:szCs w:val="22"/>
              </w:rPr>
            </w:pPr>
            <w:r>
              <w:rPr>
                <w:rFonts w:hint="eastAsia" w:ascii="仿宋" w:hAnsi="仿宋" w:eastAsia="仿宋" w:cs="仿宋"/>
                <w:sz w:val="22"/>
                <w:szCs w:val="22"/>
              </w:rPr>
              <w:t>黑体16磅加粗居中，行距20磅，段前24磅，段后18磅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vAlign w:val="center"/>
          </w:tcPr>
          <w:p>
            <w:pPr>
              <w:jc w:val="center"/>
              <w:rPr>
                <w:rFonts w:ascii="仿宋" w:hAnsi="仿宋" w:eastAsia="仿宋" w:cs="仿宋"/>
                <w:sz w:val="22"/>
                <w:szCs w:val="22"/>
              </w:rPr>
            </w:pPr>
            <w:r>
              <w:rPr>
                <w:rFonts w:hint="eastAsia" w:ascii="仿宋" w:hAnsi="仿宋" w:eastAsia="仿宋" w:cs="仿宋"/>
                <w:sz w:val="22"/>
                <w:szCs w:val="22"/>
              </w:rPr>
              <w:t>二级标题</w:t>
            </w:r>
          </w:p>
        </w:tc>
        <w:tc>
          <w:tcPr>
            <w:tcW w:w="1203" w:type="pct"/>
          </w:tcPr>
          <w:p>
            <w:pPr>
              <w:spacing w:before="480" w:after="120" w:line="400" w:lineRule="auto"/>
              <w:jc w:val="center"/>
              <w:rPr>
                <w:rFonts w:ascii="黑体" w:hAnsi="黑体" w:eastAsia="黑体" w:cs="仿宋"/>
                <w:b/>
                <w:sz w:val="28"/>
                <w:szCs w:val="28"/>
              </w:rPr>
            </w:pPr>
            <w:r>
              <w:rPr>
                <w:rFonts w:hint="eastAsia" w:ascii="黑体" w:hAnsi="黑体" w:eastAsia="黑体" w:cs="仿宋"/>
                <w:b/>
                <w:sz w:val="28"/>
                <w:szCs w:val="28"/>
              </w:rPr>
              <w:t>（一）×××</w:t>
            </w:r>
          </w:p>
        </w:tc>
        <w:tc>
          <w:tcPr>
            <w:tcW w:w="2890" w:type="pct"/>
            <w:vAlign w:val="center"/>
          </w:tcPr>
          <w:p>
            <w:pPr>
              <w:rPr>
                <w:rFonts w:ascii="仿宋" w:hAnsi="仿宋" w:eastAsia="仿宋" w:cs="仿宋"/>
                <w:sz w:val="22"/>
                <w:szCs w:val="22"/>
              </w:rPr>
            </w:pPr>
            <w:r>
              <w:rPr>
                <w:rFonts w:hint="eastAsia" w:ascii="仿宋" w:hAnsi="仿宋" w:eastAsia="仿宋" w:cs="仿宋"/>
                <w:sz w:val="22"/>
                <w:szCs w:val="22"/>
              </w:rPr>
              <w:t>黑体14磅加粗居中，行距20磅，段前24磅，段后6磅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vAlign w:val="center"/>
          </w:tcPr>
          <w:p>
            <w:pPr>
              <w:jc w:val="center"/>
              <w:rPr>
                <w:rFonts w:ascii="仿宋" w:hAnsi="仿宋" w:eastAsia="仿宋" w:cs="仿宋"/>
                <w:sz w:val="22"/>
                <w:szCs w:val="22"/>
              </w:rPr>
            </w:pPr>
            <w:r>
              <w:rPr>
                <w:rFonts w:hint="eastAsia" w:ascii="仿宋" w:hAnsi="仿宋" w:eastAsia="仿宋" w:cs="仿宋"/>
                <w:sz w:val="22"/>
                <w:szCs w:val="22"/>
              </w:rPr>
              <w:t>三级标题</w:t>
            </w:r>
          </w:p>
        </w:tc>
        <w:tc>
          <w:tcPr>
            <w:tcW w:w="1203" w:type="pct"/>
          </w:tcPr>
          <w:p>
            <w:pPr>
              <w:spacing w:before="240" w:after="120" w:line="400" w:lineRule="auto"/>
              <w:jc w:val="left"/>
              <w:rPr>
                <w:rFonts w:ascii="黑体" w:hAnsi="黑体" w:eastAsia="黑体" w:cs="仿宋"/>
                <w:sz w:val="26"/>
                <w:szCs w:val="26"/>
              </w:rPr>
            </w:pPr>
            <w:r>
              <w:rPr>
                <w:rFonts w:hint="eastAsia" w:ascii="黑体" w:hAnsi="黑体" w:eastAsia="黑体" w:cs="仿宋"/>
                <w:sz w:val="26"/>
                <w:szCs w:val="26"/>
              </w:rPr>
              <w:t>1</w:t>
            </w:r>
            <w:r>
              <w:rPr>
                <w:rFonts w:hint="eastAsia" w:ascii="黑体" w:hAnsi="黑体" w:eastAsia="黑体" w:cs="仿宋"/>
                <w:sz w:val="26"/>
                <w:szCs w:val="26"/>
                <w:lang w:val="en-US" w:eastAsia="zh-CN"/>
              </w:rPr>
              <w:t>.</w:t>
            </w:r>
            <w:r>
              <w:rPr>
                <w:rFonts w:hint="eastAsia" w:ascii="黑体" w:hAnsi="黑体" w:eastAsia="黑体" w:cs="仿宋"/>
                <w:sz w:val="26"/>
                <w:szCs w:val="26"/>
              </w:rPr>
              <w:t>×××</w:t>
            </w:r>
          </w:p>
        </w:tc>
        <w:tc>
          <w:tcPr>
            <w:tcW w:w="2890" w:type="pct"/>
            <w:vAlign w:val="center"/>
          </w:tcPr>
          <w:p>
            <w:pPr>
              <w:rPr>
                <w:rFonts w:ascii="仿宋" w:hAnsi="仿宋" w:eastAsia="仿宋" w:cs="仿宋"/>
                <w:sz w:val="22"/>
                <w:szCs w:val="22"/>
              </w:rPr>
            </w:pPr>
            <w:r>
              <w:rPr>
                <w:rFonts w:hint="eastAsia" w:ascii="仿宋" w:hAnsi="仿宋" w:eastAsia="仿宋" w:cs="仿宋"/>
                <w:sz w:val="22"/>
                <w:szCs w:val="22"/>
              </w:rPr>
              <w:t>黑体13磅顶左，行距20磅，段前12磅，段后6磅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vAlign w:val="center"/>
          </w:tcPr>
          <w:p>
            <w:pPr>
              <w:jc w:val="center"/>
              <w:rPr>
                <w:rFonts w:ascii="仿宋" w:hAnsi="仿宋" w:eastAsia="仿宋" w:cs="仿宋"/>
                <w:sz w:val="22"/>
                <w:szCs w:val="22"/>
              </w:rPr>
            </w:pPr>
            <w:r>
              <w:rPr>
                <w:rFonts w:hint="eastAsia" w:ascii="仿宋" w:hAnsi="仿宋" w:eastAsia="仿宋" w:cs="仿宋"/>
                <w:sz w:val="22"/>
                <w:szCs w:val="22"/>
              </w:rPr>
              <w:t>四级标题</w:t>
            </w:r>
          </w:p>
        </w:tc>
        <w:tc>
          <w:tcPr>
            <w:tcW w:w="1203" w:type="pct"/>
          </w:tcPr>
          <w:p>
            <w:pPr>
              <w:spacing w:before="240" w:after="120" w:line="400" w:lineRule="auto"/>
              <w:jc w:val="left"/>
              <w:rPr>
                <w:rFonts w:ascii="黑体" w:hAnsi="黑体" w:eastAsia="黑体" w:cs="仿宋"/>
                <w:sz w:val="24"/>
              </w:rPr>
            </w:pPr>
            <w:r>
              <w:rPr>
                <w:rFonts w:hint="eastAsia" w:ascii="黑体" w:hAnsi="黑体" w:eastAsia="黑体" w:cs="仿宋"/>
                <w:sz w:val="24"/>
              </w:rPr>
              <w:t>（1）×××</w:t>
            </w:r>
          </w:p>
        </w:tc>
        <w:tc>
          <w:tcPr>
            <w:tcW w:w="2890" w:type="pct"/>
            <w:vAlign w:val="center"/>
          </w:tcPr>
          <w:p>
            <w:pPr>
              <w:rPr>
                <w:rFonts w:ascii="仿宋" w:hAnsi="仿宋" w:eastAsia="仿宋" w:cs="仿宋"/>
                <w:sz w:val="22"/>
                <w:szCs w:val="22"/>
              </w:rPr>
            </w:pPr>
            <w:r>
              <w:rPr>
                <w:rFonts w:hint="eastAsia" w:ascii="仿宋" w:hAnsi="仿宋" w:eastAsia="仿宋" w:cs="仿宋"/>
                <w:sz w:val="22"/>
                <w:szCs w:val="22"/>
              </w:rPr>
              <w:t>黑体12磅居左书写，行距20磅，段前空12磅，段后空6磅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pct"/>
            <w:vAlign w:val="center"/>
          </w:tcPr>
          <w:p>
            <w:pPr>
              <w:jc w:val="center"/>
              <w:rPr>
                <w:rFonts w:ascii="仿宋" w:hAnsi="仿宋" w:eastAsia="仿宋" w:cs="仿宋"/>
                <w:sz w:val="22"/>
                <w:szCs w:val="22"/>
              </w:rPr>
            </w:pPr>
            <w:r>
              <w:rPr>
                <w:rFonts w:hint="eastAsia" w:ascii="仿宋" w:hAnsi="仿宋" w:eastAsia="仿宋" w:cs="仿宋"/>
                <w:sz w:val="22"/>
                <w:szCs w:val="22"/>
              </w:rPr>
              <w:t>段落文字</w:t>
            </w:r>
          </w:p>
        </w:tc>
        <w:tc>
          <w:tcPr>
            <w:tcW w:w="1203" w:type="pct"/>
          </w:tcPr>
          <w:p>
            <w:pPr>
              <w:spacing w:line="40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p>
        </w:tc>
        <w:tc>
          <w:tcPr>
            <w:tcW w:w="2890" w:type="pct"/>
            <w:vAlign w:val="center"/>
          </w:tcPr>
          <w:p>
            <w:pPr>
              <w:rPr>
                <w:rFonts w:ascii="仿宋" w:hAnsi="仿宋" w:eastAsia="仿宋" w:cs="仿宋"/>
                <w:sz w:val="22"/>
                <w:szCs w:val="22"/>
              </w:rPr>
            </w:pPr>
            <w:r>
              <w:rPr>
                <w:rFonts w:hint="eastAsia" w:ascii="仿宋" w:hAnsi="仿宋" w:eastAsia="仿宋" w:cs="仿宋"/>
                <w:sz w:val="22"/>
                <w:szCs w:val="22"/>
              </w:rPr>
              <w:t>宋体12磅（英文用Times New Roman体12磅），两端对齐书写，段落首行左缩进2个汉字符。行距20磅（段落中有数学表达式时，可根据表达需要设置该段的行距），段前0磅，段后0磅。</w:t>
            </w:r>
          </w:p>
        </w:tc>
      </w:tr>
    </w:tbl>
    <w:p>
      <w:pPr>
        <w:spacing w:line="320" w:lineRule="auto"/>
        <w:rPr>
          <w:rFonts w:hint="eastAsia" w:ascii="楷体" w:hAnsi="楷体" w:eastAsia="楷体" w:cs="楷体"/>
          <w:b/>
          <w:bCs/>
          <w:sz w:val="24"/>
          <w:szCs w:val="32"/>
        </w:rPr>
      </w:pPr>
    </w:p>
    <w:p>
      <w:pPr>
        <w:spacing w:line="320" w:lineRule="auto"/>
        <w:rPr>
          <w:rFonts w:hint="eastAsia" w:ascii="楷体" w:hAnsi="楷体" w:eastAsia="楷体" w:cs="楷体"/>
          <w:b/>
          <w:bCs/>
          <w:sz w:val="24"/>
          <w:szCs w:val="32"/>
        </w:rPr>
      </w:pPr>
      <w:r>
        <w:rPr>
          <w:rFonts w:hint="eastAsia" w:ascii="楷体" w:hAnsi="楷体" w:eastAsia="楷体" w:cs="楷体"/>
          <w:b/>
          <w:bCs/>
          <w:sz w:val="24"/>
          <w:szCs w:val="32"/>
          <w:lang w:val="en-US" w:eastAsia="zh-CN"/>
        </w:rPr>
        <w:t>3</w:t>
      </w:r>
      <w:r>
        <w:rPr>
          <w:rFonts w:hint="eastAsia" w:ascii="楷体" w:hAnsi="楷体" w:eastAsia="楷体" w:cs="楷体"/>
          <w:b/>
          <w:bCs/>
          <w:sz w:val="24"/>
          <w:szCs w:val="32"/>
        </w:rPr>
        <w:t>、图表</w:t>
      </w:r>
    </w:p>
    <w:p>
      <w:pPr>
        <w:spacing w:line="320" w:lineRule="auto"/>
        <w:ind w:firstLine="482" w:firstLineChars="200"/>
        <w:rPr>
          <w:rFonts w:ascii="仿宋" w:hAnsi="仿宋" w:eastAsia="仿宋" w:cs="仿宋"/>
          <w:sz w:val="24"/>
          <w:szCs w:val="32"/>
        </w:rPr>
      </w:pPr>
      <w:r>
        <w:rPr>
          <w:rFonts w:hint="eastAsia" w:ascii="楷体" w:hAnsi="楷体" w:eastAsia="楷体" w:cs="楷体"/>
          <w:b/>
          <w:bCs/>
          <w:sz w:val="24"/>
          <w:szCs w:val="32"/>
        </w:rPr>
        <w:t>（1）图</w:t>
      </w:r>
      <w:r>
        <w:rPr>
          <w:rFonts w:hint="eastAsia" w:ascii="仿宋" w:hAnsi="仿宋" w:eastAsia="仿宋" w:cs="仿宋"/>
          <w:sz w:val="24"/>
          <w:szCs w:val="32"/>
        </w:rPr>
        <w:t>要比例适当，清楚美观，切忌与表及文字表述重复。图中的术语、符号、单位等应与正文表述中所用一致。图在文中的布局要合理，一般随文编排，先见文字后见图。</w:t>
      </w:r>
    </w:p>
    <w:p>
      <w:pPr>
        <w:spacing w:line="320" w:lineRule="auto"/>
        <w:ind w:firstLine="482" w:firstLineChars="200"/>
        <w:rPr>
          <w:rFonts w:ascii="仿宋" w:hAnsi="仿宋" w:eastAsia="仿宋" w:cs="仿宋"/>
          <w:sz w:val="24"/>
          <w:szCs w:val="32"/>
        </w:rPr>
      </w:pPr>
      <w:r>
        <w:rPr>
          <w:rFonts w:hint="eastAsia" w:ascii="楷体" w:hAnsi="楷体" w:eastAsia="楷体" w:cs="楷体"/>
          <w:b/>
          <w:bCs/>
          <w:sz w:val="24"/>
          <w:szCs w:val="32"/>
        </w:rPr>
        <w:t>图序与图题：</w:t>
      </w:r>
      <w:r>
        <w:rPr>
          <w:rFonts w:hint="eastAsia" w:ascii="仿宋" w:hAnsi="仿宋" w:eastAsia="仿宋" w:cs="仿宋"/>
          <w:sz w:val="24"/>
          <w:szCs w:val="32"/>
        </w:rPr>
        <w:t>图序一律分章编号，如第三章第1个图的图序为“图3－1”。图序和图题之间空1个字距，居中排于图的下方。</w:t>
      </w:r>
    </w:p>
    <w:p>
      <w:pPr>
        <w:spacing w:line="320" w:lineRule="auto"/>
        <w:ind w:firstLine="482" w:firstLineChars="200"/>
        <w:rPr>
          <w:rFonts w:ascii="仿宋" w:hAnsi="仿宋" w:eastAsia="仿宋" w:cs="仿宋"/>
          <w:sz w:val="24"/>
          <w:szCs w:val="32"/>
        </w:rPr>
      </w:pPr>
      <w:r>
        <w:rPr>
          <w:rFonts w:hint="eastAsia" w:ascii="楷体" w:hAnsi="楷体" w:eastAsia="楷体" w:cs="楷体"/>
          <w:b/>
          <w:bCs/>
          <w:sz w:val="24"/>
          <w:szCs w:val="32"/>
        </w:rPr>
        <w:t>（2）表</w:t>
      </w:r>
      <w:r>
        <w:rPr>
          <w:rFonts w:hint="eastAsia" w:ascii="仿宋" w:hAnsi="仿宋" w:eastAsia="仿宋" w:cs="仿宋"/>
          <w:sz w:val="24"/>
          <w:szCs w:val="32"/>
        </w:rPr>
        <w:t>应结构简洁。表中参数应标明量和单位的符号。表一般随文排，先见相应文字后见表。</w:t>
      </w:r>
    </w:p>
    <w:p>
      <w:pPr>
        <w:spacing w:line="320" w:lineRule="auto"/>
        <w:ind w:firstLine="482" w:firstLineChars="200"/>
        <w:rPr>
          <w:rFonts w:hint="eastAsia" w:ascii="仿宋" w:hAnsi="仿宋" w:eastAsia="仿宋" w:cs="仿宋"/>
          <w:sz w:val="24"/>
          <w:szCs w:val="32"/>
        </w:rPr>
      </w:pPr>
      <w:r>
        <w:rPr>
          <w:rFonts w:hint="eastAsia" w:ascii="楷体" w:hAnsi="楷体" w:eastAsia="楷体" w:cs="楷体"/>
          <w:b/>
          <w:bCs/>
          <w:sz w:val="24"/>
          <w:szCs w:val="32"/>
        </w:rPr>
        <w:t>表序与表题</w:t>
      </w:r>
      <w:r>
        <w:rPr>
          <w:rFonts w:hint="eastAsia" w:ascii="仿宋" w:hAnsi="仿宋" w:eastAsia="仿宋" w:cs="仿宋"/>
          <w:b/>
          <w:bCs/>
          <w:sz w:val="24"/>
          <w:szCs w:val="32"/>
        </w:rPr>
        <w:t>：</w:t>
      </w:r>
      <w:r>
        <w:rPr>
          <w:rFonts w:hint="eastAsia" w:ascii="仿宋" w:hAnsi="仿宋" w:eastAsia="仿宋" w:cs="仿宋"/>
          <w:sz w:val="24"/>
          <w:szCs w:val="32"/>
        </w:rPr>
        <w:t>表序一律分章编号，如第三章第1个表的表序表示为“表3－1”；表序和表题居中排于表的上方，两者之间空1个字距。表的编排，建议采用国际通行的三线表。表格较大，不能在一页打印、需要转页排时，需在续表上方居中注明“续表”，续表的表头应重复排出。</w:t>
      </w:r>
    </w:p>
    <w:p>
      <w:pPr>
        <w:spacing w:line="320" w:lineRule="auto"/>
        <w:ind w:firstLine="482" w:firstLineChars="200"/>
        <w:rPr>
          <w:rFonts w:hint="eastAsia" w:ascii="楷体" w:hAnsi="楷体" w:eastAsia="楷体" w:cs="楷体"/>
          <w:b/>
          <w:sz w:val="24"/>
          <w:szCs w:val="32"/>
        </w:rPr>
      </w:pPr>
    </w:p>
    <w:p>
      <w:pPr>
        <w:spacing w:line="320" w:lineRule="auto"/>
        <w:ind w:firstLine="482" w:firstLineChars="200"/>
        <w:rPr>
          <w:rFonts w:hint="eastAsia" w:ascii="楷体" w:hAnsi="楷体" w:eastAsia="楷体" w:cs="楷体"/>
          <w:b/>
          <w:sz w:val="24"/>
          <w:szCs w:val="32"/>
        </w:rPr>
      </w:pPr>
      <w:r>
        <w:rPr>
          <w:rFonts w:hint="eastAsia" w:ascii="楷体" w:hAnsi="楷体" w:eastAsia="楷体" w:cs="楷体"/>
          <w:b/>
          <w:sz w:val="24"/>
          <w:szCs w:val="32"/>
        </w:rPr>
        <w:t>图序、图名及表序、表名格式要求如下：</w:t>
      </w:r>
    </w:p>
    <w:tbl>
      <w:tblPr>
        <w:tblStyle w:val="13"/>
        <w:tblW w:w="49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2292"/>
        <w:gridCol w:w="5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54" w:type="pct"/>
          </w:tcPr>
          <w:p>
            <w:pPr>
              <w:rPr>
                <w:rFonts w:ascii="仿宋" w:hAnsi="仿宋" w:eastAsia="仿宋" w:cs="仿宋"/>
                <w:sz w:val="22"/>
                <w:szCs w:val="22"/>
              </w:rPr>
            </w:pPr>
          </w:p>
        </w:tc>
        <w:tc>
          <w:tcPr>
            <w:tcW w:w="1170" w:type="pct"/>
          </w:tcPr>
          <w:p>
            <w:pPr>
              <w:jc w:val="center"/>
              <w:rPr>
                <w:rFonts w:ascii="仿宋" w:hAnsi="仿宋" w:eastAsia="仿宋" w:cs="仿宋"/>
                <w:sz w:val="22"/>
                <w:szCs w:val="22"/>
              </w:rPr>
            </w:pPr>
            <w:r>
              <w:rPr>
                <w:rFonts w:hint="eastAsia" w:ascii="仿宋" w:hAnsi="仿宋" w:eastAsia="仿宋" w:cs="仿宋"/>
                <w:sz w:val="22"/>
                <w:szCs w:val="22"/>
              </w:rPr>
              <w:t>示例</w:t>
            </w:r>
          </w:p>
        </w:tc>
        <w:tc>
          <w:tcPr>
            <w:tcW w:w="2975" w:type="pct"/>
          </w:tcPr>
          <w:p>
            <w:pPr>
              <w:jc w:val="center"/>
              <w:rPr>
                <w:rFonts w:ascii="仿宋" w:hAnsi="仿宋" w:eastAsia="仿宋" w:cs="仿宋"/>
                <w:sz w:val="22"/>
                <w:szCs w:val="22"/>
              </w:rPr>
            </w:pPr>
            <w:r>
              <w:rPr>
                <w:rFonts w:hint="eastAsia" w:ascii="仿宋" w:hAnsi="仿宋" w:eastAsia="仿宋" w:cs="仿宋"/>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54" w:type="pct"/>
            <w:vAlign w:val="center"/>
          </w:tcPr>
          <w:p>
            <w:pPr>
              <w:jc w:val="center"/>
              <w:rPr>
                <w:rFonts w:ascii="仿宋" w:hAnsi="仿宋" w:eastAsia="仿宋" w:cs="仿宋"/>
                <w:sz w:val="22"/>
                <w:szCs w:val="22"/>
              </w:rPr>
            </w:pPr>
            <w:r>
              <w:rPr>
                <w:rFonts w:hint="eastAsia" w:ascii="仿宋" w:hAnsi="仿宋" w:eastAsia="仿宋" w:cs="仿宋"/>
                <w:sz w:val="22"/>
                <w:szCs w:val="22"/>
              </w:rPr>
              <w:t>图序、图名</w:t>
            </w:r>
          </w:p>
        </w:tc>
        <w:tc>
          <w:tcPr>
            <w:tcW w:w="1170" w:type="pct"/>
            <w:vAlign w:val="center"/>
          </w:tcPr>
          <w:p>
            <w:pPr>
              <w:spacing w:before="120" w:after="240"/>
              <w:jc w:val="center"/>
              <w:rPr>
                <w:rFonts w:ascii="仿宋" w:hAnsi="仿宋" w:eastAsia="仿宋" w:cs="仿宋"/>
                <w:sz w:val="22"/>
                <w:szCs w:val="22"/>
              </w:rPr>
            </w:pPr>
            <w:r>
              <w:rPr>
                <w:rFonts w:hint="eastAsia" w:asciiTheme="majorEastAsia" w:hAnsiTheme="majorEastAsia" w:eastAsiaTheme="majorEastAsia" w:cstheme="majorEastAsia"/>
                <w:szCs w:val="21"/>
              </w:rPr>
              <w:t>图2—1 ×××</w:t>
            </w:r>
          </w:p>
        </w:tc>
        <w:tc>
          <w:tcPr>
            <w:tcW w:w="2975" w:type="pct"/>
            <w:vAlign w:val="center"/>
          </w:tcPr>
          <w:p>
            <w:pPr>
              <w:jc w:val="left"/>
              <w:rPr>
                <w:rFonts w:ascii="仿宋" w:hAnsi="仿宋" w:eastAsia="仿宋" w:cs="仿宋"/>
                <w:sz w:val="22"/>
                <w:szCs w:val="22"/>
              </w:rPr>
            </w:pPr>
            <w:r>
              <w:rPr>
                <w:rFonts w:hint="eastAsia" w:ascii="仿宋" w:hAnsi="仿宋" w:eastAsia="仿宋" w:cs="仿宋"/>
                <w:sz w:val="22"/>
                <w:szCs w:val="22"/>
              </w:rPr>
              <w:t>置于图的下方，宋体10.5磅居中，单倍行距，段前6磅，段后12磅，图序与图名文字之间空一个汉字符宽度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54" w:type="pct"/>
            <w:vAlign w:val="center"/>
          </w:tcPr>
          <w:p>
            <w:pPr>
              <w:jc w:val="center"/>
              <w:rPr>
                <w:rFonts w:ascii="仿宋" w:hAnsi="仿宋" w:eastAsia="仿宋" w:cs="仿宋"/>
                <w:sz w:val="22"/>
                <w:szCs w:val="22"/>
              </w:rPr>
            </w:pPr>
            <w:r>
              <w:rPr>
                <w:rFonts w:hint="eastAsia" w:ascii="仿宋" w:hAnsi="仿宋" w:eastAsia="仿宋" w:cs="仿宋"/>
                <w:sz w:val="22"/>
                <w:szCs w:val="22"/>
              </w:rPr>
              <w:t>表序、表名</w:t>
            </w:r>
          </w:p>
        </w:tc>
        <w:tc>
          <w:tcPr>
            <w:tcW w:w="1170" w:type="pct"/>
            <w:vAlign w:val="center"/>
          </w:tcPr>
          <w:p>
            <w:pPr>
              <w:spacing w:before="120" w:after="120"/>
              <w:jc w:val="center"/>
              <w:rPr>
                <w:rFonts w:ascii="仿宋" w:hAnsi="仿宋" w:eastAsia="仿宋" w:cs="仿宋"/>
                <w:sz w:val="22"/>
                <w:szCs w:val="22"/>
              </w:rPr>
            </w:pPr>
            <w:r>
              <w:rPr>
                <w:rFonts w:hint="eastAsia" w:asciiTheme="majorEastAsia" w:hAnsiTheme="majorEastAsia" w:eastAsiaTheme="majorEastAsia" w:cstheme="majorEastAsia"/>
                <w:szCs w:val="21"/>
              </w:rPr>
              <w:t>表3—1 ×××</w:t>
            </w:r>
          </w:p>
        </w:tc>
        <w:tc>
          <w:tcPr>
            <w:tcW w:w="2975" w:type="pct"/>
            <w:vAlign w:val="center"/>
          </w:tcPr>
          <w:p>
            <w:pPr>
              <w:rPr>
                <w:rFonts w:ascii="仿宋" w:hAnsi="仿宋" w:eastAsia="仿宋" w:cs="仿宋"/>
                <w:sz w:val="22"/>
                <w:szCs w:val="22"/>
              </w:rPr>
            </w:pPr>
            <w:r>
              <w:rPr>
                <w:rFonts w:hint="eastAsia" w:ascii="仿宋" w:hAnsi="仿宋" w:eastAsia="仿宋" w:cs="仿宋"/>
                <w:sz w:val="22"/>
                <w:szCs w:val="22"/>
              </w:rPr>
              <w:t>置于表的上方，宋体10.5磅居中，单倍行距，段前6磅，段后6磅，表序与表名文字之间空一个汉字符宽度</w:t>
            </w:r>
          </w:p>
        </w:tc>
      </w:tr>
    </w:tbl>
    <w:p>
      <w:pPr>
        <w:pStyle w:val="4"/>
      </w:pPr>
      <w:bookmarkStart w:id="9" w:name="_Toc12676"/>
      <w:r>
        <w:rPr>
          <w:rFonts w:hint="eastAsia"/>
        </w:rPr>
        <w:t>（七）</w:t>
      </w:r>
      <w:r>
        <w:rPr>
          <w:rFonts w:hint="eastAsia"/>
          <w:lang w:val="en-US" w:eastAsia="zh-CN"/>
        </w:rPr>
        <w:t>引文</w:t>
      </w:r>
      <w:r>
        <w:rPr>
          <w:rFonts w:hint="eastAsia"/>
        </w:rPr>
        <w:t>注释</w:t>
      </w:r>
      <w:r>
        <w:rPr>
          <w:rFonts w:hint="eastAsia"/>
          <w:lang w:val="en-US" w:eastAsia="zh-CN"/>
        </w:rPr>
        <w:t>与</w:t>
      </w:r>
      <w:r>
        <w:rPr>
          <w:rFonts w:hint="eastAsia"/>
        </w:rPr>
        <w:t>引文标注</w:t>
      </w:r>
      <w:bookmarkEnd w:id="9"/>
    </w:p>
    <w:p>
      <w:pPr>
        <w:spacing w:line="320" w:lineRule="auto"/>
        <w:rPr>
          <w:rFonts w:ascii="仿宋" w:hAnsi="仿宋" w:eastAsia="仿宋" w:cs="仿宋"/>
          <w:b/>
          <w:bCs/>
          <w:sz w:val="24"/>
          <w:szCs w:val="32"/>
        </w:rPr>
      </w:pPr>
      <w:r>
        <w:rPr>
          <w:rFonts w:hint="eastAsia" w:ascii="楷体" w:hAnsi="楷体" w:eastAsia="楷体" w:cs="楷体"/>
          <w:b/>
          <w:bCs/>
          <w:sz w:val="24"/>
          <w:szCs w:val="32"/>
        </w:rPr>
        <w:t>1、引文</w:t>
      </w:r>
    </w:p>
    <w:p>
      <w:pPr>
        <w:spacing w:line="320" w:lineRule="auto"/>
        <w:ind w:firstLine="480" w:firstLineChars="200"/>
        <w:rPr>
          <w:rFonts w:ascii="仿宋" w:hAnsi="仿宋" w:eastAsia="仿宋" w:cs="仿宋"/>
          <w:b/>
          <w:bCs/>
          <w:sz w:val="24"/>
          <w:szCs w:val="32"/>
        </w:rPr>
      </w:pPr>
      <w:r>
        <w:rPr>
          <w:rFonts w:hint="eastAsia" w:ascii="仿宋" w:hAnsi="仿宋" w:eastAsia="仿宋" w:cs="仿宋"/>
          <w:bCs/>
          <w:sz w:val="24"/>
          <w:szCs w:val="32"/>
        </w:rPr>
        <w:t>引文</w:t>
      </w:r>
      <w:r>
        <w:rPr>
          <w:rFonts w:hint="eastAsia" w:ascii="仿宋" w:hAnsi="仿宋" w:eastAsia="仿宋" w:cs="仿宋"/>
          <w:sz w:val="24"/>
          <w:szCs w:val="32"/>
        </w:rPr>
        <w:t>要简明扼要，尽量省略其中不必要的字句、片断、段落，其省去的部分以省略号代替。</w:t>
      </w:r>
    </w:p>
    <w:p>
      <w:pPr>
        <w:spacing w:line="320" w:lineRule="auto"/>
        <w:ind w:firstLine="420"/>
        <w:rPr>
          <w:rFonts w:ascii="仿宋" w:hAnsi="仿宋" w:eastAsia="仿宋" w:cs="仿宋"/>
          <w:sz w:val="24"/>
          <w:szCs w:val="32"/>
        </w:rPr>
      </w:pPr>
      <w:r>
        <w:rPr>
          <w:rFonts w:hint="eastAsia" w:ascii="楷体" w:hAnsi="楷体" w:eastAsia="楷体" w:cs="楷体"/>
          <w:b/>
          <w:sz w:val="24"/>
          <w:szCs w:val="32"/>
        </w:rPr>
        <w:t>（1）直引</w:t>
      </w:r>
      <w:r>
        <w:rPr>
          <w:rFonts w:hint="eastAsia" w:ascii="仿宋" w:hAnsi="仿宋" w:eastAsia="仿宋" w:cs="仿宋"/>
          <w:sz w:val="24"/>
          <w:szCs w:val="32"/>
        </w:rPr>
        <w:t>必须与原文符合。行内直引的引文必须加引号，并标明注号，或注明出处。对重要的强调性引文可用提行直引，并改用字体、字号，引文较正文缩进二格，末尾加注释或注号，引文前后不再加引号。</w:t>
      </w:r>
    </w:p>
    <w:p>
      <w:pPr>
        <w:spacing w:line="320" w:lineRule="auto"/>
        <w:ind w:firstLine="420"/>
        <w:rPr>
          <w:rFonts w:ascii="仿宋" w:hAnsi="仿宋" w:eastAsia="仿宋" w:cs="仿宋"/>
          <w:sz w:val="24"/>
          <w:szCs w:val="32"/>
        </w:rPr>
      </w:pPr>
      <w:r>
        <w:rPr>
          <w:rFonts w:hint="eastAsia" w:ascii="楷体" w:hAnsi="楷体" w:eastAsia="楷体" w:cs="楷体"/>
          <w:b/>
          <w:sz w:val="24"/>
          <w:szCs w:val="32"/>
        </w:rPr>
        <w:t>（2）意引</w:t>
      </w:r>
      <w:r>
        <w:rPr>
          <w:rFonts w:hint="eastAsia" w:ascii="仿宋" w:hAnsi="仿宋" w:eastAsia="仿宋" w:cs="仿宋"/>
          <w:sz w:val="24"/>
          <w:szCs w:val="32"/>
        </w:rPr>
        <w:t>必须符合原文意旨，对所引资料，必须详细注明出处。</w:t>
      </w:r>
    </w:p>
    <w:p>
      <w:pPr>
        <w:spacing w:line="320" w:lineRule="auto"/>
        <w:rPr>
          <w:rFonts w:hint="default" w:ascii="楷体" w:hAnsi="楷体" w:eastAsia="楷体" w:cs="楷体"/>
          <w:b/>
          <w:bCs/>
          <w:sz w:val="24"/>
          <w:szCs w:val="32"/>
          <w:lang w:val="en-US" w:eastAsia="zh-CN"/>
        </w:rPr>
      </w:pPr>
      <w:r>
        <w:rPr>
          <w:rFonts w:hint="eastAsia" w:ascii="楷体" w:hAnsi="楷体" w:eastAsia="楷体" w:cs="楷体"/>
          <w:b/>
          <w:bCs/>
          <w:sz w:val="24"/>
          <w:szCs w:val="32"/>
        </w:rPr>
        <w:t>2、引文注释</w:t>
      </w:r>
      <w:r>
        <w:rPr>
          <w:rFonts w:hint="eastAsia" w:ascii="楷体" w:hAnsi="楷体" w:eastAsia="楷体" w:cs="楷体"/>
          <w:b/>
          <w:bCs/>
          <w:sz w:val="24"/>
          <w:szCs w:val="32"/>
          <w:lang w:val="en-US" w:eastAsia="zh-CN"/>
        </w:rPr>
        <w:t>与引文标注</w:t>
      </w:r>
    </w:p>
    <w:p>
      <w:pPr>
        <w:spacing w:line="320" w:lineRule="auto"/>
        <w:ind w:firstLine="482" w:firstLineChars="200"/>
        <w:rPr>
          <w:rFonts w:hint="eastAsia" w:ascii="仿宋" w:hAnsi="仿宋" w:eastAsia="仿宋" w:cs="仿宋"/>
          <w:sz w:val="24"/>
          <w:szCs w:val="32"/>
        </w:rPr>
      </w:pPr>
      <w:r>
        <w:rPr>
          <w:rFonts w:hint="eastAsia" w:ascii="仿宋" w:hAnsi="仿宋" w:eastAsia="仿宋" w:cs="仿宋"/>
          <w:b/>
          <w:bCs/>
          <w:sz w:val="24"/>
          <w:szCs w:val="32"/>
          <w:lang w:val="en-US" w:eastAsia="zh-CN"/>
        </w:rPr>
        <w:t>引文注释</w:t>
      </w:r>
      <w:r>
        <w:rPr>
          <w:rFonts w:hint="eastAsia" w:ascii="仿宋" w:hAnsi="仿宋" w:eastAsia="仿宋" w:cs="仿宋"/>
          <w:sz w:val="24"/>
          <w:szCs w:val="32"/>
        </w:rPr>
        <w:t>是对论文中某些内容和观点的解释、辨析或补充说明。</w:t>
      </w:r>
    </w:p>
    <w:p>
      <w:pPr>
        <w:spacing w:line="320" w:lineRule="auto"/>
        <w:ind w:firstLine="482" w:firstLineChars="200"/>
        <w:rPr>
          <w:rFonts w:hint="default" w:ascii="仿宋" w:hAnsi="仿宋" w:eastAsia="仿宋" w:cs="仿宋"/>
          <w:b w:val="0"/>
          <w:bCs w:val="0"/>
          <w:sz w:val="24"/>
          <w:szCs w:val="32"/>
          <w:lang w:val="en-US" w:eastAsia="zh-CN"/>
        </w:rPr>
      </w:pPr>
      <w:r>
        <w:rPr>
          <w:rFonts w:hint="eastAsia" w:ascii="仿宋" w:hAnsi="仿宋" w:eastAsia="仿宋" w:cs="仿宋"/>
          <w:b/>
          <w:bCs/>
          <w:sz w:val="24"/>
          <w:szCs w:val="32"/>
        </w:rPr>
        <w:t>引文标注</w:t>
      </w:r>
      <w:r>
        <w:rPr>
          <w:rFonts w:hint="eastAsia" w:ascii="仿宋" w:hAnsi="仿宋" w:eastAsia="仿宋" w:cs="仿宋"/>
          <w:b w:val="0"/>
          <w:bCs w:val="0"/>
          <w:sz w:val="24"/>
          <w:szCs w:val="32"/>
          <w:lang w:val="en-US" w:eastAsia="zh-CN"/>
        </w:rPr>
        <w:t>是对论文中所引用内容来源的标注。一般应具体到所引用内容来源的具体页码或版次等。</w:t>
      </w:r>
    </w:p>
    <w:p>
      <w:pPr>
        <w:numPr>
          <w:ilvl w:val="0"/>
          <w:numId w:val="0"/>
        </w:numPr>
        <w:spacing w:line="320" w:lineRule="auto"/>
        <w:ind w:firstLine="482" w:firstLineChars="200"/>
        <w:rPr>
          <w:rFonts w:hint="default" w:ascii="楷体" w:hAnsi="楷体" w:eastAsia="楷体" w:cs="楷体"/>
          <w:b/>
          <w:bCs/>
          <w:sz w:val="24"/>
          <w:szCs w:val="32"/>
          <w:lang w:val="en-US" w:eastAsia="zh-CN"/>
        </w:rPr>
      </w:pPr>
      <w:r>
        <w:rPr>
          <w:rFonts w:hint="eastAsia" w:ascii="仿宋" w:hAnsi="仿宋" w:eastAsia="仿宋" w:cs="仿宋"/>
          <w:b/>
          <w:bCs/>
          <w:sz w:val="24"/>
          <w:szCs w:val="32"/>
          <w:lang w:val="en-US" w:eastAsia="zh-CN"/>
        </w:rPr>
        <w:t>引文注释与引文标注</w:t>
      </w:r>
      <w:r>
        <w:rPr>
          <w:rFonts w:hint="eastAsia" w:ascii="楷体" w:hAnsi="楷体" w:eastAsia="楷体" w:cs="楷体"/>
          <w:b/>
          <w:bCs/>
          <w:sz w:val="24"/>
          <w:szCs w:val="32"/>
          <w:lang w:val="en-US" w:eastAsia="zh-CN"/>
        </w:rPr>
        <w:t>格式要求如下：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7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6" w:hRule="atLeast"/>
          <w:jc w:val="center"/>
        </w:trPr>
        <w:tc>
          <w:tcPr>
            <w:tcW w:w="1518"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b w:val="0"/>
                <w:bCs w:val="0"/>
                <w:sz w:val="24"/>
                <w:szCs w:val="32"/>
                <w:lang w:val="en-US" w:eastAsia="zh-CN"/>
              </w:rPr>
              <w:t>引文注释与引文标注</w:t>
            </w:r>
          </w:p>
        </w:tc>
        <w:tc>
          <w:tcPr>
            <w:tcW w:w="7768" w:type="dxa"/>
            <w:vAlign w:val="center"/>
          </w:tcPr>
          <w:p>
            <w:pPr>
              <w:jc w:val="left"/>
              <w:rPr>
                <w:rFonts w:ascii="仿宋" w:hAnsi="仿宋" w:eastAsia="仿宋" w:cs="仿宋"/>
                <w:sz w:val="22"/>
                <w:szCs w:val="22"/>
              </w:rPr>
            </w:pPr>
            <w:r>
              <w:rPr>
                <w:rFonts w:hint="eastAsia" w:ascii="仿宋" w:hAnsi="仿宋" w:eastAsia="仿宋" w:cs="仿宋"/>
                <w:sz w:val="24"/>
                <w:szCs w:val="32"/>
              </w:rPr>
              <w:t>统一采用页下注形式，每一页按顺序紧跟在引文或需要注释的内容之后以右上标①、②、③……形式连续编码。</w:t>
            </w:r>
            <w:r>
              <w:rPr>
                <w:rFonts w:hint="eastAsia" w:ascii="仿宋" w:hAnsi="仿宋" w:eastAsia="仿宋" w:cs="仿宋"/>
                <w:sz w:val="24"/>
                <w:szCs w:val="32"/>
                <w:lang w:val="en-US" w:eastAsia="zh-CN"/>
              </w:rPr>
              <w:t>字体采用</w:t>
            </w:r>
            <w:r>
              <w:rPr>
                <w:rFonts w:hint="eastAsia" w:ascii="仿宋" w:hAnsi="仿宋" w:eastAsia="仿宋" w:cs="仿宋"/>
                <w:sz w:val="22"/>
                <w:szCs w:val="22"/>
              </w:rPr>
              <w:t>宋体</w:t>
            </w:r>
            <w:r>
              <w:rPr>
                <w:rFonts w:hint="eastAsia" w:ascii="仿宋" w:hAnsi="仿宋" w:eastAsia="仿宋" w:cs="仿宋"/>
                <w:sz w:val="22"/>
                <w:szCs w:val="22"/>
                <w:lang w:val="en-US" w:eastAsia="zh-CN"/>
              </w:rPr>
              <w:t>9</w:t>
            </w:r>
            <w:r>
              <w:rPr>
                <w:rFonts w:hint="eastAsia" w:ascii="仿宋" w:hAnsi="仿宋" w:eastAsia="仿宋" w:cs="仿宋"/>
                <w:sz w:val="22"/>
                <w:szCs w:val="22"/>
              </w:rPr>
              <w:t>磅（英文用Times New Roman体</w:t>
            </w:r>
            <w:r>
              <w:rPr>
                <w:rFonts w:hint="eastAsia" w:ascii="仿宋" w:hAnsi="仿宋" w:eastAsia="仿宋" w:cs="仿宋"/>
                <w:sz w:val="22"/>
                <w:szCs w:val="22"/>
                <w:lang w:val="en-US" w:eastAsia="zh-CN"/>
              </w:rPr>
              <w:t>9</w:t>
            </w:r>
            <w:r>
              <w:rPr>
                <w:rFonts w:hint="eastAsia" w:ascii="仿宋" w:hAnsi="仿宋" w:eastAsia="仿宋" w:cs="仿宋"/>
                <w:sz w:val="22"/>
                <w:szCs w:val="22"/>
              </w:rPr>
              <w:t>磅），</w:t>
            </w:r>
            <w:r>
              <w:rPr>
                <w:rFonts w:hint="eastAsia" w:ascii="仿宋" w:hAnsi="仿宋" w:eastAsia="仿宋" w:cs="仿宋"/>
                <w:sz w:val="22"/>
                <w:szCs w:val="22"/>
                <w:lang w:val="en-US" w:eastAsia="zh-CN"/>
              </w:rPr>
              <w:t>单倍行距</w:t>
            </w:r>
            <w:r>
              <w:rPr>
                <w:rFonts w:hint="eastAsia" w:ascii="仿宋" w:hAnsi="仿宋" w:eastAsia="仿宋" w:cs="仿宋"/>
                <w:sz w:val="22"/>
                <w:szCs w:val="22"/>
              </w:rPr>
              <w:t>，段前段后0磅</w:t>
            </w:r>
          </w:p>
        </w:tc>
      </w:tr>
    </w:tbl>
    <w:p>
      <w:pPr>
        <w:spacing w:line="320" w:lineRule="auto"/>
        <w:rPr>
          <w:rFonts w:hint="eastAsia" w:ascii="楷体" w:hAnsi="楷体" w:eastAsia="楷体" w:cs="楷体"/>
          <w:sz w:val="24"/>
          <w:szCs w:val="32"/>
          <w:lang w:eastAsia="zh-CN"/>
        </w:rPr>
      </w:pPr>
      <w:r>
        <w:rPr>
          <w:rFonts w:hint="eastAsia" w:ascii="楷体" w:hAnsi="楷体" w:eastAsia="楷体" w:cs="楷体"/>
          <w:b/>
          <w:sz w:val="24"/>
          <w:szCs w:val="32"/>
          <w:lang w:val="en-US" w:eastAsia="zh-CN"/>
        </w:rPr>
        <w:t>3</w:t>
      </w:r>
      <w:r>
        <w:rPr>
          <w:rFonts w:hint="eastAsia" w:ascii="楷体" w:hAnsi="楷体" w:eastAsia="楷体" w:cs="楷体"/>
          <w:b/>
          <w:sz w:val="24"/>
          <w:szCs w:val="32"/>
        </w:rPr>
        <w:t>、</w:t>
      </w:r>
      <w:r>
        <w:rPr>
          <w:rFonts w:hint="eastAsia" w:ascii="楷体" w:hAnsi="楷体" w:eastAsia="楷体" w:cs="楷体"/>
          <w:b/>
          <w:bCs/>
          <w:sz w:val="24"/>
          <w:szCs w:val="32"/>
        </w:rPr>
        <w:t>引用各类文献的</w:t>
      </w:r>
      <w:r>
        <w:rPr>
          <w:rFonts w:hint="eastAsia" w:ascii="楷体" w:hAnsi="楷体" w:eastAsia="楷体" w:cs="楷体"/>
          <w:b/>
          <w:bCs/>
          <w:sz w:val="24"/>
          <w:szCs w:val="32"/>
          <w:lang w:val="en-US" w:eastAsia="zh-CN"/>
        </w:rPr>
        <w:t>编排</w:t>
      </w:r>
      <w:r>
        <w:rPr>
          <w:rFonts w:hint="eastAsia" w:ascii="楷体" w:hAnsi="楷体" w:eastAsia="楷体" w:cs="楷体"/>
          <w:b/>
          <w:bCs/>
          <w:sz w:val="24"/>
          <w:szCs w:val="32"/>
        </w:rPr>
        <w:t>格式分别如下</w:t>
      </w:r>
    </w:p>
    <w:p>
      <w:pPr>
        <w:spacing w:line="320" w:lineRule="auto"/>
        <w:ind w:firstLine="420"/>
        <w:rPr>
          <w:rFonts w:ascii="仿宋" w:hAnsi="仿宋" w:eastAsia="仿宋" w:cs="仿宋"/>
          <w:sz w:val="24"/>
          <w:szCs w:val="32"/>
        </w:rPr>
      </w:pPr>
      <w:r>
        <w:rPr>
          <w:rFonts w:hint="eastAsia" w:ascii="楷体" w:hAnsi="楷体" w:eastAsia="楷体" w:cs="楷体"/>
          <w:b/>
          <w:bCs/>
          <w:sz w:val="24"/>
          <w:szCs w:val="32"/>
        </w:rPr>
        <w:t>（</w:t>
      </w:r>
      <w:r>
        <w:rPr>
          <w:rFonts w:hint="eastAsia" w:ascii="楷体" w:hAnsi="楷体" w:eastAsia="楷体" w:cs="楷体"/>
          <w:b/>
          <w:bCs/>
          <w:sz w:val="24"/>
          <w:szCs w:val="32"/>
          <w:lang w:val="en-US" w:eastAsia="zh-CN"/>
        </w:rPr>
        <w:t>1</w:t>
      </w:r>
      <w:r>
        <w:rPr>
          <w:rFonts w:hint="eastAsia" w:ascii="楷体" w:hAnsi="楷体" w:eastAsia="楷体" w:cs="楷体"/>
          <w:b/>
          <w:bCs/>
          <w:sz w:val="24"/>
          <w:szCs w:val="32"/>
        </w:rPr>
        <w:t>）中文图书</w:t>
      </w:r>
      <w:r>
        <w:rPr>
          <w:rFonts w:hint="eastAsia" w:ascii="楷体" w:hAnsi="楷体" w:eastAsia="楷体" w:cs="楷体"/>
          <w:b/>
          <w:bCs/>
          <w:sz w:val="24"/>
          <w:szCs w:val="32"/>
          <w:lang w:eastAsia="zh-CN"/>
        </w:rPr>
        <w:t>。</w:t>
      </w:r>
      <w:r>
        <w:rPr>
          <w:rFonts w:hint="eastAsia" w:ascii="仿宋" w:hAnsi="仿宋" w:eastAsia="仿宋" w:cs="仿宋"/>
          <w:sz w:val="24"/>
          <w:szCs w:val="32"/>
        </w:rPr>
        <w:t>征引图书，标注的项目和顺序为：①责任者姓名与责任性质；②书名；③卷册数；④出版地、出版者与出版年；⑤起止页码。</w:t>
      </w:r>
    </w:p>
    <w:p>
      <w:pPr>
        <w:spacing w:line="320" w:lineRule="auto"/>
        <w:rPr>
          <w:b/>
          <w:bCs/>
        </w:rPr>
      </w:pPr>
      <w:r>
        <w:rPr>
          <w:rFonts w:hint="eastAsia"/>
          <w:b/>
          <w:bCs/>
        </w:rPr>
        <w:t>例:</w:t>
      </w:r>
    </w:p>
    <w:p>
      <w:pPr>
        <w:spacing w:line="32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①【美】塞缪尔·P·亨廷顿：《难以抉择：发展中国家的政治参与》，汪晓寿等译，北京：华夏出版社，1989年，第5页。</w:t>
      </w:r>
    </w:p>
    <w:p>
      <w:pPr>
        <w:spacing w:line="320" w:lineRule="auto"/>
      </w:pPr>
      <w:r>
        <w:rPr>
          <w:rFonts w:hint="eastAsia" w:asciiTheme="majorEastAsia" w:hAnsiTheme="majorEastAsia" w:eastAsiaTheme="majorEastAsia" w:cstheme="majorEastAsia"/>
          <w:sz w:val="21"/>
          <w:szCs w:val="21"/>
        </w:rPr>
        <w:t>②曹堂哲：《公共管理研究方法——基于公共管理问题类型学的新体系》，北京：北京大学出版社，2014年，第425页。</w:t>
      </w:r>
    </w:p>
    <w:p>
      <w:pPr>
        <w:spacing w:line="320" w:lineRule="auto"/>
        <w:ind w:firstLine="482" w:firstLineChars="200"/>
        <w:rPr>
          <w:rFonts w:ascii="仿宋" w:hAnsi="仿宋" w:eastAsia="仿宋" w:cs="仿宋"/>
          <w:sz w:val="24"/>
          <w:szCs w:val="32"/>
        </w:rPr>
      </w:pPr>
      <w:r>
        <w:rPr>
          <w:rFonts w:hint="eastAsia" w:ascii="楷体" w:hAnsi="楷体" w:eastAsia="楷体" w:cs="楷体"/>
          <w:b/>
          <w:bCs/>
          <w:sz w:val="24"/>
          <w:szCs w:val="32"/>
        </w:rPr>
        <w:t>（</w:t>
      </w:r>
      <w:r>
        <w:rPr>
          <w:rFonts w:hint="eastAsia" w:ascii="楷体" w:hAnsi="楷体" w:eastAsia="楷体" w:cs="楷体"/>
          <w:b/>
          <w:bCs/>
          <w:sz w:val="24"/>
          <w:szCs w:val="32"/>
          <w:lang w:val="en-US" w:eastAsia="zh-CN"/>
        </w:rPr>
        <w:t>2</w:t>
      </w:r>
      <w:r>
        <w:rPr>
          <w:rFonts w:hint="eastAsia" w:ascii="楷体" w:hAnsi="楷体" w:eastAsia="楷体" w:cs="楷体"/>
          <w:b/>
          <w:bCs/>
          <w:sz w:val="24"/>
          <w:szCs w:val="32"/>
        </w:rPr>
        <w:t>）期刊。</w:t>
      </w:r>
      <w:r>
        <w:rPr>
          <w:rFonts w:hint="eastAsia" w:ascii="仿宋" w:hAnsi="仿宋" w:eastAsia="仿宋" w:cs="仿宋"/>
          <w:sz w:val="24"/>
          <w:szCs w:val="32"/>
        </w:rPr>
        <w:t>征引期刊文章，标注的项目和顺序为：①责任者；②文章题名；③期刊名称；④出版年、卷册号或期号、页码。</w:t>
      </w:r>
    </w:p>
    <w:p>
      <w:pPr>
        <w:spacing w:line="320" w:lineRule="auto"/>
        <w:rPr>
          <w:b/>
          <w:bCs/>
        </w:rPr>
      </w:pPr>
      <w:r>
        <w:rPr>
          <w:rFonts w:hint="eastAsia"/>
          <w:b/>
          <w:bCs/>
        </w:rPr>
        <w:t>例:</w:t>
      </w:r>
    </w:p>
    <w:p>
      <w:pPr>
        <w:spacing w:line="32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①陈姣娥、王国华：《网络时代政策议程设置机制研究》，《中国行政管理》，2013年第1期，第28-33页。</w:t>
      </w:r>
    </w:p>
    <w:p>
      <w:pPr>
        <w:tabs>
          <w:tab w:val="left" w:pos="439"/>
        </w:tabs>
        <w:spacing w:line="320" w:lineRule="auto"/>
        <w:rPr>
          <w:rFonts w:ascii="仿宋" w:hAnsi="仿宋" w:eastAsia="仿宋" w:cs="仿宋"/>
          <w:sz w:val="24"/>
          <w:szCs w:val="32"/>
        </w:rPr>
      </w:pPr>
      <w:r>
        <w:rPr>
          <w:rFonts w:hint="eastAsia" w:ascii="仿宋" w:hAnsi="仿宋" w:eastAsia="仿宋" w:cs="仿宋"/>
          <w:sz w:val="24"/>
          <w:szCs w:val="32"/>
        </w:rPr>
        <w:tab/>
      </w:r>
      <w:r>
        <w:rPr>
          <w:rFonts w:hint="eastAsia" w:ascii="楷体" w:hAnsi="楷体" w:eastAsia="楷体" w:cs="楷体"/>
          <w:b/>
          <w:sz w:val="24"/>
          <w:szCs w:val="32"/>
        </w:rPr>
        <w:t>（</w:t>
      </w:r>
      <w:r>
        <w:rPr>
          <w:rFonts w:hint="eastAsia" w:ascii="楷体" w:hAnsi="楷体" w:eastAsia="楷体" w:cs="楷体"/>
          <w:b/>
          <w:sz w:val="24"/>
          <w:szCs w:val="32"/>
          <w:lang w:val="en-US" w:eastAsia="zh-CN"/>
        </w:rPr>
        <w:t>3</w:t>
      </w:r>
      <w:r>
        <w:rPr>
          <w:rFonts w:hint="eastAsia" w:ascii="楷体" w:hAnsi="楷体" w:eastAsia="楷体" w:cs="楷体"/>
          <w:b/>
          <w:sz w:val="24"/>
          <w:szCs w:val="32"/>
        </w:rPr>
        <w:t>）</w:t>
      </w:r>
      <w:r>
        <w:rPr>
          <w:rFonts w:hint="eastAsia" w:ascii="楷体" w:hAnsi="楷体" w:eastAsia="楷体" w:cs="楷体"/>
          <w:b/>
          <w:bCs/>
          <w:sz w:val="24"/>
          <w:szCs w:val="32"/>
        </w:rPr>
        <w:t>报纸。</w:t>
      </w:r>
      <w:r>
        <w:rPr>
          <w:rFonts w:hint="eastAsia" w:ascii="仿宋" w:hAnsi="仿宋" w:eastAsia="仿宋" w:cs="仿宋"/>
          <w:sz w:val="24"/>
          <w:szCs w:val="32"/>
        </w:rPr>
        <w:t>征引报纸文章，标注的基本项目和顺序是：①作者姓名；②文章题名；③报纸名称；④出版年、月、日及版次。</w:t>
      </w:r>
    </w:p>
    <w:p>
      <w:pPr>
        <w:spacing w:line="320" w:lineRule="auto"/>
        <w:rPr>
          <w:b/>
          <w:bCs/>
        </w:rPr>
      </w:pPr>
      <w:r>
        <w:rPr>
          <w:rFonts w:hint="eastAsia"/>
          <w:b/>
          <w:bCs/>
        </w:rPr>
        <w:t>例:</w:t>
      </w:r>
    </w:p>
    <w:p>
      <w:pPr>
        <w:spacing w:line="32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①谢希德：《创造学习的新思路》，《人民日报》1998年12月25日第10版。</w:t>
      </w:r>
    </w:p>
    <w:p>
      <w:pPr>
        <w:spacing w:line="320" w:lineRule="auto"/>
        <w:ind w:firstLine="482" w:firstLineChars="200"/>
        <w:rPr>
          <w:rFonts w:ascii="仿宋" w:hAnsi="仿宋" w:eastAsia="仿宋" w:cs="仿宋"/>
          <w:sz w:val="24"/>
          <w:szCs w:val="32"/>
        </w:rPr>
      </w:pPr>
      <w:r>
        <w:rPr>
          <w:rFonts w:hint="eastAsia" w:ascii="楷体" w:hAnsi="楷体" w:eastAsia="楷体" w:cs="楷体"/>
          <w:b/>
          <w:bCs/>
          <w:sz w:val="24"/>
          <w:szCs w:val="32"/>
        </w:rPr>
        <w:t>（</w:t>
      </w:r>
      <w:r>
        <w:rPr>
          <w:rFonts w:hint="eastAsia" w:ascii="楷体" w:hAnsi="楷体" w:eastAsia="楷体" w:cs="楷体"/>
          <w:b/>
          <w:bCs/>
          <w:sz w:val="24"/>
          <w:szCs w:val="32"/>
          <w:lang w:val="en-US" w:eastAsia="zh-CN"/>
        </w:rPr>
        <w:t>4</w:t>
      </w:r>
      <w:r>
        <w:rPr>
          <w:rFonts w:hint="eastAsia" w:ascii="楷体" w:hAnsi="楷体" w:eastAsia="楷体" w:cs="楷体"/>
          <w:b/>
          <w:bCs/>
          <w:sz w:val="24"/>
          <w:szCs w:val="32"/>
        </w:rPr>
        <w:t>）电子文献。</w:t>
      </w:r>
      <w:r>
        <w:rPr>
          <w:rFonts w:hint="eastAsia" w:ascii="仿宋" w:hAnsi="仿宋" w:eastAsia="仿宋" w:cs="仿宋"/>
          <w:sz w:val="24"/>
          <w:szCs w:val="32"/>
        </w:rPr>
        <w:t>征引电子文献，限以数据库公布的档案文献和官方网站原始性资料为主</w:t>
      </w:r>
      <w:r>
        <w:rPr>
          <w:rFonts w:hint="eastAsia" w:ascii="仿宋" w:hAnsi="仿宋" w:eastAsia="仿宋" w:cs="仿宋"/>
          <w:sz w:val="24"/>
          <w:szCs w:val="32"/>
          <w:lang w:val="en-US" w:eastAsia="zh-CN"/>
        </w:rPr>
        <w:t>.</w:t>
      </w:r>
      <w:r>
        <w:rPr>
          <w:rFonts w:hint="eastAsia" w:ascii="仿宋" w:hAnsi="仿宋" w:eastAsia="仿宋" w:cs="仿宋"/>
          <w:sz w:val="24"/>
          <w:szCs w:val="32"/>
        </w:rPr>
        <w:t>中文网络文献资料著录格式，除按照相关中文文献著录格式进行著录外，须在后面著录文献所在网页网址，文献发布日期/文献下载日期。</w:t>
      </w:r>
    </w:p>
    <w:p>
      <w:pPr>
        <w:spacing w:line="320" w:lineRule="auto"/>
        <w:rPr>
          <w:b/>
          <w:bCs/>
        </w:rPr>
      </w:pPr>
      <w:r>
        <w:rPr>
          <w:rFonts w:hint="eastAsia"/>
          <w:b/>
          <w:bCs/>
        </w:rPr>
        <w:t>例:</w:t>
      </w:r>
    </w:p>
    <w:p>
      <w:pPr>
        <w:spacing w:line="32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①王明亮：《关于中国学术期刊标准化数据库系统工程的进展》(EB/OL)， http://www.cajcd.edu.cn/pub/wml.txt/980810-2.html,1998-08-16/1998-10-04.</w:t>
      </w:r>
    </w:p>
    <w:p>
      <w:pPr>
        <w:spacing w:line="320" w:lineRule="auto"/>
        <w:ind w:firstLine="482" w:firstLineChars="200"/>
        <w:rPr>
          <w:rFonts w:hint="eastAsia" w:ascii="楷体" w:hAnsi="楷体" w:eastAsia="楷体" w:cs="楷体"/>
          <w:b/>
          <w:bCs/>
          <w:sz w:val="24"/>
          <w:szCs w:val="32"/>
        </w:rPr>
      </w:pPr>
      <w:r>
        <w:rPr>
          <w:rFonts w:hint="eastAsia" w:ascii="楷体" w:hAnsi="楷体" w:eastAsia="楷体" w:cs="楷体"/>
          <w:b/>
          <w:bCs/>
          <w:sz w:val="24"/>
          <w:szCs w:val="32"/>
        </w:rPr>
        <w:t>（</w:t>
      </w:r>
      <w:r>
        <w:rPr>
          <w:rFonts w:hint="eastAsia" w:ascii="楷体" w:hAnsi="楷体" w:eastAsia="楷体" w:cs="楷体"/>
          <w:b/>
          <w:bCs/>
          <w:sz w:val="24"/>
          <w:szCs w:val="32"/>
          <w:lang w:val="en-US" w:eastAsia="zh-CN"/>
        </w:rPr>
        <w:t>5</w:t>
      </w:r>
      <w:r>
        <w:rPr>
          <w:rFonts w:hint="eastAsia" w:ascii="楷体" w:hAnsi="楷体" w:eastAsia="楷体" w:cs="楷体"/>
          <w:b/>
          <w:bCs/>
          <w:sz w:val="24"/>
          <w:szCs w:val="32"/>
        </w:rPr>
        <w:t>）外文图书和期刊。</w:t>
      </w:r>
    </w:p>
    <w:p>
      <w:pPr>
        <w:spacing w:line="320" w:lineRule="auto"/>
        <w:ind w:firstLine="480" w:firstLineChars="200"/>
        <w:rPr>
          <w:rFonts w:ascii="仿宋" w:hAnsi="仿宋" w:eastAsia="仿宋" w:cs="仿宋"/>
          <w:sz w:val="24"/>
          <w:szCs w:val="32"/>
        </w:rPr>
      </w:pPr>
      <w:r>
        <w:rPr>
          <w:rFonts w:hint="eastAsia" w:ascii="仿宋" w:hAnsi="仿宋" w:eastAsia="仿宋" w:cs="仿宋"/>
          <w:sz w:val="24"/>
          <w:szCs w:val="32"/>
        </w:rPr>
        <w:t>外文图书：外文图书的标注应遵循国际通行标注格式，如篇名加引号、书刊名用斜体，有卷、期、年、页码等。</w:t>
      </w:r>
    </w:p>
    <w:p>
      <w:pPr>
        <w:spacing w:line="320" w:lineRule="auto"/>
        <w:ind w:firstLine="420"/>
        <w:rPr>
          <w:rFonts w:ascii="仿宋" w:hAnsi="仿宋" w:eastAsia="仿宋" w:cs="仿宋"/>
          <w:sz w:val="24"/>
          <w:szCs w:val="32"/>
        </w:rPr>
      </w:pPr>
      <w:r>
        <w:rPr>
          <w:rFonts w:hint="eastAsia" w:ascii="仿宋" w:hAnsi="仿宋" w:eastAsia="仿宋" w:cs="仿宋"/>
          <w:sz w:val="24"/>
          <w:szCs w:val="32"/>
        </w:rPr>
        <w:t>征引外文图书，标注的项目和顺序为：①责任者姓名与责任性质；②书名（斜体）；③卷册数（如有）；④出版地、出版者与出版年</w:t>
      </w:r>
      <w:r>
        <w:rPr>
          <w:rFonts w:hint="eastAsia" w:ascii="仿宋" w:hAnsi="仿宋" w:eastAsia="仿宋" w:cs="仿宋"/>
          <w:sz w:val="24"/>
          <w:szCs w:val="32"/>
          <w:lang w:eastAsia="zh-CN"/>
        </w:rPr>
        <w:t>；</w:t>
      </w:r>
      <w:r>
        <w:rPr>
          <w:rFonts w:hint="eastAsia" w:ascii="仿宋" w:hAnsi="仿宋" w:eastAsia="仿宋" w:cs="仿宋"/>
          <w:sz w:val="24"/>
          <w:szCs w:val="32"/>
          <w:lang w:eastAsia="zh-CN"/>
        </w:rPr>
        <w:fldChar w:fldCharType="begin"/>
      </w:r>
      <w:r>
        <w:rPr>
          <w:rFonts w:hint="eastAsia" w:ascii="仿宋" w:hAnsi="仿宋" w:eastAsia="仿宋" w:cs="仿宋"/>
          <w:sz w:val="24"/>
          <w:szCs w:val="32"/>
          <w:lang w:eastAsia="zh-CN"/>
        </w:rPr>
        <w:instrText xml:space="preserve"> = 5 \* GB3 \* MERGEFORMAT </w:instrText>
      </w:r>
      <w:r>
        <w:rPr>
          <w:rFonts w:hint="eastAsia" w:ascii="仿宋" w:hAnsi="仿宋" w:eastAsia="仿宋" w:cs="仿宋"/>
          <w:sz w:val="24"/>
          <w:szCs w:val="32"/>
          <w:lang w:eastAsia="zh-CN"/>
        </w:rPr>
        <w:fldChar w:fldCharType="separate"/>
      </w:r>
      <w:r>
        <w:t>⑤</w:t>
      </w:r>
      <w:r>
        <w:rPr>
          <w:rFonts w:hint="eastAsia" w:ascii="仿宋" w:hAnsi="仿宋" w:eastAsia="仿宋" w:cs="仿宋"/>
          <w:sz w:val="24"/>
          <w:szCs w:val="32"/>
          <w:lang w:eastAsia="zh-CN"/>
        </w:rPr>
        <w:fldChar w:fldCharType="end"/>
      </w:r>
      <w:r>
        <w:rPr>
          <w:rFonts w:hint="eastAsia" w:ascii="仿宋" w:hAnsi="仿宋" w:eastAsia="仿宋" w:cs="仿宋"/>
          <w:sz w:val="24"/>
          <w:szCs w:val="32"/>
          <w:lang w:val="en-US" w:eastAsia="zh-CN"/>
        </w:rPr>
        <w:t>参考页码</w:t>
      </w:r>
      <w:r>
        <w:rPr>
          <w:rFonts w:hint="eastAsia" w:ascii="仿宋" w:hAnsi="仿宋" w:eastAsia="仿宋" w:cs="仿宋"/>
          <w:sz w:val="24"/>
          <w:szCs w:val="32"/>
        </w:rPr>
        <w:t>。</w:t>
      </w:r>
    </w:p>
    <w:p>
      <w:pPr>
        <w:spacing w:line="320" w:lineRule="auto"/>
        <w:rPr>
          <w:b/>
          <w:bCs/>
        </w:rPr>
      </w:pPr>
      <w:r>
        <w:rPr>
          <w:rFonts w:hint="eastAsia"/>
          <w:b/>
          <w:bCs/>
        </w:rPr>
        <w:t>例：</w:t>
      </w:r>
    </w:p>
    <w:p>
      <w:pPr>
        <w:adjustRightInd w:val="0"/>
        <w:snapToGrid w:val="0"/>
        <w:spacing w:line="320" w:lineRule="auto"/>
        <w:rPr>
          <w:rFonts w:hint="eastAsia" w:ascii="Times New Roman" w:hAnsi="Times New Roman" w:eastAsia="宋体" w:cs="Times New Roman"/>
          <w:lang w:val="en-US" w:eastAsia="zh-CN"/>
        </w:rPr>
      </w:pPr>
      <w:r>
        <w:rPr>
          <w:rFonts w:hint="eastAsia" w:ascii="仿宋" w:hAnsi="仿宋" w:eastAsia="仿宋" w:cs="仿宋"/>
          <w:sz w:val="24"/>
          <w:szCs w:val="32"/>
        </w:rPr>
        <w:t>①</w:t>
      </w:r>
      <w:r>
        <w:rPr>
          <w:rFonts w:ascii="Times New Roman" w:hAnsi="Times New Roman" w:eastAsia="宋体" w:cs="Times New Roman"/>
        </w:rPr>
        <w:t xml:space="preserve">Bennett W. L. </w:t>
      </w:r>
      <w:r>
        <w:rPr>
          <w:rFonts w:ascii="Times New Roman" w:hAnsi="Times New Roman" w:eastAsia="宋体" w:cs="Times New Roman"/>
          <w:i/>
          <w:iCs/>
        </w:rPr>
        <w:t>Changing citizenship in the Digital Age. in Civic life online: Learning how digital media can engage youth</w:t>
      </w:r>
      <w:r>
        <w:rPr>
          <w:rFonts w:ascii="Times New Roman" w:hAnsi="Times New Roman" w:eastAsia="宋体" w:cs="Times New Roman"/>
        </w:rPr>
        <w:t>. The MIT Press, 2008</w:t>
      </w:r>
      <w:r>
        <w:rPr>
          <w:rFonts w:hint="eastAsia" w:ascii="Times New Roman" w:hAnsi="Times New Roman" w:eastAsia="宋体" w:cs="Times New Roman"/>
          <w:lang w:val="en-US" w:eastAsia="zh-CN"/>
        </w:rPr>
        <w:t>:19-20.</w:t>
      </w:r>
    </w:p>
    <w:p>
      <w:pPr>
        <w:adjustRightInd w:val="0"/>
        <w:snapToGrid w:val="0"/>
        <w:spacing w:line="320" w:lineRule="auto"/>
        <w:rPr>
          <w:rFonts w:hint="default" w:ascii="Times New Roman" w:hAnsi="Times New Roman" w:eastAsia="宋体" w:cs="Times New Roman"/>
          <w:lang w:val="en-US" w:eastAsia="zh-CN"/>
        </w:rPr>
      </w:pPr>
      <w:r>
        <w:rPr>
          <w:rFonts w:hint="eastAsia" w:ascii="仿宋" w:hAnsi="仿宋" w:eastAsia="仿宋" w:cs="仿宋"/>
          <w:sz w:val="24"/>
          <w:szCs w:val="32"/>
        </w:rPr>
        <w:t>②</w:t>
      </w:r>
      <w:r>
        <w:rPr>
          <w:rFonts w:ascii="Times New Roman" w:hAnsi="Times New Roman" w:eastAsia="宋体" w:cs="Times New Roman"/>
        </w:rPr>
        <w:t xml:space="preserve">Barnes S. H., Kaase M., et al. </w:t>
      </w:r>
      <w:r>
        <w:rPr>
          <w:rFonts w:ascii="Times New Roman" w:hAnsi="Times New Roman" w:eastAsia="宋体" w:cs="Times New Roman"/>
          <w:i/>
          <w:iCs/>
        </w:rPr>
        <w:t>Political action: Mass participation in five Western democracies.</w:t>
      </w:r>
      <w:r>
        <w:rPr>
          <w:rFonts w:ascii="Times New Roman" w:hAnsi="Times New Roman" w:eastAsia="宋体" w:cs="Times New Roman"/>
        </w:rPr>
        <w:t xml:space="preserve"> Sage, 1979</w:t>
      </w:r>
      <w:r>
        <w:rPr>
          <w:rFonts w:hint="eastAsia" w:ascii="Times New Roman" w:hAnsi="Times New Roman" w:eastAsia="宋体" w:cs="Times New Roman"/>
          <w:lang w:val="en-US" w:eastAsia="zh-CN"/>
        </w:rPr>
        <w:t>:45-47.</w:t>
      </w:r>
    </w:p>
    <w:p>
      <w:pPr>
        <w:spacing w:line="320" w:lineRule="auto"/>
        <w:ind w:firstLine="480" w:firstLineChars="200"/>
        <w:rPr>
          <w:rFonts w:ascii="仿宋" w:hAnsi="仿宋" w:eastAsia="仿宋" w:cs="仿宋"/>
          <w:sz w:val="24"/>
          <w:szCs w:val="32"/>
        </w:rPr>
      </w:pPr>
      <w:r>
        <w:rPr>
          <w:rFonts w:hint="eastAsia" w:ascii="仿宋" w:hAnsi="仿宋" w:eastAsia="仿宋" w:cs="仿宋"/>
          <w:sz w:val="24"/>
          <w:szCs w:val="32"/>
        </w:rPr>
        <w:t>征引外文期刊，标注的项目和顺序为：①责任者；②文章题名；③期刊名称（斜体）；④出版年、卷册号或期号、页码。</w:t>
      </w:r>
    </w:p>
    <w:p>
      <w:pPr>
        <w:spacing w:line="320" w:lineRule="auto"/>
        <w:rPr>
          <w:b/>
          <w:bCs/>
        </w:rPr>
      </w:pPr>
      <w:r>
        <w:rPr>
          <w:rFonts w:hint="eastAsia"/>
          <w:b/>
          <w:bCs/>
        </w:rPr>
        <w:t>例：</w:t>
      </w:r>
    </w:p>
    <w:p>
      <w:pPr>
        <w:adjustRightInd w:val="0"/>
        <w:snapToGrid w:val="0"/>
        <w:spacing w:line="320" w:lineRule="auto"/>
        <w:rPr>
          <w:rFonts w:ascii="Times New Roman" w:hAnsi="Times New Roman" w:eastAsia="宋体" w:cs="Times New Roman"/>
        </w:rPr>
      </w:pPr>
      <w:r>
        <w:rPr>
          <w:rFonts w:hint="eastAsia" w:ascii="仿宋" w:hAnsi="仿宋" w:eastAsia="仿宋" w:cs="仿宋"/>
          <w:sz w:val="24"/>
          <w:szCs w:val="32"/>
        </w:rPr>
        <w:t>①</w:t>
      </w:r>
      <w:r>
        <w:rPr>
          <w:rFonts w:ascii="Times New Roman" w:hAnsi="Times New Roman" w:eastAsia="宋体" w:cs="Times New Roman"/>
        </w:rPr>
        <w:t>Arnstein S. R. A ladder of citizen participation.</w:t>
      </w:r>
      <w:r>
        <w:rPr>
          <w:rFonts w:ascii="Times New Roman" w:hAnsi="Times New Roman" w:eastAsia="宋体" w:cs="Times New Roman"/>
          <w:i/>
          <w:iCs/>
        </w:rPr>
        <w:t xml:space="preserve"> Journal of the American Institute of Planners</w:t>
      </w:r>
      <w:r>
        <w:rPr>
          <w:rFonts w:ascii="Times New Roman" w:hAnsi="Times New Roman" w:eastAsia="宋体" w:cs="Times New Roman"/>
        </w:rPr>
        <w:t>, 1969, 35 (3): 216-224.</w:t>
      </w:r>
    </w:p>
    <w:p>
      <w:pPr>
        <w:adjustRightInd w:val="0"/>
        <w:snapToGrid w:val="0"/>
        <w:spacing w:line="320" w:lineRule="auto"/>
        <w:rPr>
          <w:rFonts w:ascii="Times New Roman" w:hAnsi="Times New Roman" w:eastAsia="宋体" w:cs="Times New Roman"/>
        </w:rPr>
      </w:pPr>
      <w:r>
        <w:rPr>
          <w:rFonts w:hint="eastAsia" w:ascii="仿宋" w:hAnsi="仿宋" w:eastAsia="仿宋" w:cs="仿宋"/>
          <w:sz w:val="24"/>
          <w:szCs w:val="32"/>
        </w:rPr>
        <w:t>②</w:t>
      </w:r>
      <w:r>
        <w:rPr>
          <w:rFonts w:ascii="Times New Roman" w:hAnsi="Times New Roman" w:eastAsia="宋体" w:cs="Times New Roman"/>
        </w:rPr>
        <w:t xml:space="preserve">Batorski D. and Grzywińska I. Three dimensions of the public sphere on Facebook. </w:t>
      </w:r>
      <w:r>
        <w:rPr>
          <w:rFonts w:ascii="Times New Roman" w:hAnsi="Times New Roman" w:eastAsia="宋体" w:cs="Times New Roman"/>
          <w:i/>
          <w:iCs/>
        </w:rPr>
        <w:t>Information, Communication &amp; Society</w:t>
      </w:r>
      <w:r>
        <w:rPr>
          <w:rFonts w:ascii="Times New Roman" w:hAnsi="Times New Roman" w:eastAsia="宋体" w:cs="Times New Roman"/>
        </w:rPr>
        <w:t>, 2017: 1-19.</w:t>
      </w:r>
    </w:p>
    <w:p>
      <w:pPr>
        <w:numPr>
          <w:ilvl w:val="0"/>
          <w:numId w:val="3"/>
        </w:numPr>
        <w:spacing w:line="320" w:lineRule="auto"/>
        <w:rPr>
          <w:rFonts w:hint="eastAsia" w:ascii="楷体" w:hAnsi="楷体" w:eastAsia="楷体" w:cs="楷体"/>
          <w:b/>
          <w:bCs/>
          <w:sz w:val="24"/>
          <w:szCs w:val="32"/>
        </w:rPr>
      </w:pPr>
      <w:r>
        <w:rPr>
          <w:rFonts w:hint="eastAsia" w:ascii="楷体" w:hAnsi="楷体" w:eastAsia="楷体" w:cs="楷体"/>
          <w:b/>
          <w:bCs/>
          <w:sz w:val="24"/>
          <w:szCs w:val="32"/>
          <w:lang w:val="en-US" w:eastAsia="zh-CN"/>
        </w:rPr>
        <w:t>其他注意事项</w:t>
      </w:r>
    </w:p>
    <w:p>
      <w:pPr>
        <w:numPr>
          <w:ilvl w:val="0"/>
          <w:numId w:val="0"/>
        </w:numPr>
        <w:spacing w:line="320" w:lineRule="auto"/>
        <w:ind w:firstLine="482" w:firstLineChars="200"/>
        <w:rPr>
          <w:rFonts w:hint="default" w:ascii="楷体" w:hAnsi="楷体" w:eastAsia="楷体" w:cs="楷体"/>
          <w:b/>
          <w:bCs/>
          <w:sz w:val="24"/>
          <w:szCs w:val="32"/>
          <w:lang w:val="en-US" w:eastAsia="zh-CN"/>
        </w:rPr>
      </w:pPr>
      <w:r>
        <w:rPr>
          <w:rFonts w:hint="eastAsia" w:ascii="楷体" w:hAnsi="楷体" w:eastAsia="楷体" w:cs="楷体"/>
          <w:b/>
          <w:bCs/>
          <w:sz w:val="24"/>
          <w:szCs w:val="32"/>
          <w:lang w:val="en-US" w:eastAsia="zh-CN"/>
        </w:rPr>
        <w:t>（1）重复征引</w:t>
      </w:r>
    </w:p>
    <w:p>
      <w:pPr>
        <w:spacing w:line="320" w:lineRule="auto"/>
        <w:rPr>
          <w:rFonts w:hint="eastAsia" w:ascii="仿宋" w:hAnsi="仿宋" w:eastAsia="仿宋" w:cs="仿宋"/>
          <w:sz w:val="24"/>
          <w:szCs w:val="32"/>
        </w:rPr>
      </w:pPr>
      <w:r>
        <w:rPr>
          <w:rFonts w:hint="eastAsia" w:ascii="仿宋" w:hAnsi="仿宋" w:eastAsia="仿宋" w:cs="仿宋"/>
          <w:sz w:val="24"/>
          <w:szCs w:val="32"/>
        </w:rPr>
        <w:t>重复征引同一文献，从第二次开始，在引文标注中可省去出版者及出版时间等信息。注释可加“按”或直接说明。</w:t>
      </w:r>
    </w:p>
    <w:p>
      <w:pPr>
        <w:numPr>
          <w:ilvl w:val="0"/>
          <w:numId w:val="0"/>
        </w:numPr>
        <w:spacing w:line="320" w:lineRule="auto"/>
        <w:ind w:firstLine="482" w:firstLineChars="200"/>
        <w:rPr>
          <w:rFonts w:hint="default" w:ascii="楷体" w:hAnsi="楷体" w:eastAsia="楷体" w:cs="楷体"/>
          <w:b/>
          <w:bCs/>
          <w:sz w:val="24"/>
          <w:szCs w:val="32"/>
          <w:lang w:val="en-US" w:eastAsia="zh-CN"/>
        </w:rPr>
      </w:pPr>
      <w:r>
        <w:rPr>
          <w:rFonts w:hint="eastAsia" w:ascii="楷体" w:hAnsi="楷体" w:eastAsia="楷体" w:cs="楷体"/>
          <w:b/>
          <w:bCs/>
          <w:sz w:val="24"/>
          <w:szCs w:val="32"/>
          <w:lang w:val="en-US" w:eastAsia="zh-CN"/>
        </w:rPr>
        <w:t>（2）责任者标注</w:t>
      </w:r>
    </w:p>
    <w:p>
      <w:pPr>
        <w:spacing w:line="320" w:lineRule="auto"/>
        <w:ind w:firstLine="480" w:firstLineChars="200"/>
        <w:rPr>
          <w:rFonts w:ascii="仿宋" w:hAnsi="仿宋" w:eastAsia="仿宋" w:cs="仿宋"/>
          <w:sz w:val="24"/>
          <w:szCs w:val="32"/>
        </w:rPr>
      </w:pPr>
      <w:r>
        <w:rPr>
          <w:rFonts w:hint="eastAsia" w:ascii="仿宋" w:hAnsi="仿宋" w:eastAsia="仿宋" w:cs="仿宋"/>
          <w:sz w:val="24"/>
          <w:szCs w:val="32"/>
          <w:lang w:val="en-US" w:eastAsia="zh-CN"/>
        </w:rPr>
        <w:t>引文注释中</w:t>
      </w:r>
      <w:r>
        <w:rPr>
          <w:rFonts w:hint="eastAsia" w:ascii="仿宋" w:hAnsi="仿宋" w:eastAsia="仿宋" w:cs="仿宋"/>
          <w:sz w:val="24"/>
          <w:szCs w:val="32"/>
        </w:rPr>
        <w:t>责任者如果是撰著，在姓名后直接加冒号，如果是编、校注等其他形式，需在姓名后加编、校注等字样；责任性质不同的责任者</w:t>
      </w:r>
      <w:r>
        <w:rPr>
          <w:rFonts w:hint="eastAsia" w:ascii="仿宋" w:hAnsi="仿宋" w:eastAsia="仿宋" w:cs="仿宋"/>
          <w:sz w:val="24"/>
          <w:szCs w:val="32"/>
          <w:lang w:val="en-US" w:eastAsia="zh-CN"/>
        </w:rPr>
        <w:t>之间</w:t>
      </w:r>
      <w:r>
        <w:rPr>
          <w:rFonts w:hint="eastAsia" w:ascii="仿宋" w:hAnsi="仿宋" w:eastAsia="仿宋" w:cs="仿宋"/>
          <w:sz w:val="24"/>
          <w:szCs w:val="32"/>
        </w:rPr>
        <w:t>用逗号隔开；责任性质相同的两个或三个责任者</w:t>
      </w:r>
      <w:r>
        <w:rPr>
          <w:rFonts w:hint="eastAsia" w:ascii="仿宋" w:hAnsi="仿宋" w:eastAsia="仿宋" w:cs="仿宋"/>
          <w:sz w:val="24"/>
          <w:szCs w:val="32"/>
          <w:lang w:val="en-US" w:eastAsia="zh-CN"/>
        </w:rPr>
        <w:t>之</w:t>
      </w:r>
      <w:r>
        <w:rPr>
          <w:rFonts w:hint="eastAsia" w:ascii="仿宋" w:hAnsi="仿宋" w:eastAsia="仿宋" w:cs="仿宋"/>
          <w:sz w:val="24"/>
          <w:szCs w:val="32"/>
        </w:rPr>
        <w:t>间用顿号隔开；有多个责任者时，可只列第一责任者，后加“等”字。译著的著者前用【】标明原著者国别，在书名后标明译者姓名。</w:t>
      </w:r>
    </w:p>
    <w:p>
      <w:pPr>
        <w:spacing w:line="320" w:lineRule="auto"/>
        <w:rPr>
          <w:b/>
          <w:bCs/>
        </w:rPr>
      </w:pPr>
      <w:r>
        <w:rPr>
          <w:rFonts w:hint="eastAsia"/>
          <w:b/>
          <w:bCs/>
        </w:rPr>
        <w:t>例:</w:t>
      </w:r>
    </w:p>
    <w:p>
      <w:pPr>
        <w:spacing w:line="32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①朱维铮主编，李天纲、陆永玲、廖梅编校：《马相伯集》，上海：复旦大学出版社，1996年，第33页。</w:t>
      </w:r>
    </w:p>
    <w:p>
      <w:pPr>
        <w:tabs>
          <w:tab w:val="left" w:pos="393"/>
        </w:tabs>
        <w:spacing w:line="320" w:lineRule="auto"/>
        <w:rPr>
          <w:rFonts w:hint="eastAsia" w:ascii="楷体" w:hAnsi="楷体" w:eastAsia="楷体" w:cs="楷体"/>
          <w:b/>
          <w:bCs/>
          <w:sz w:val="24"/>
          <w:szCs w:val="32"/>
          <w:lang w:val="en-US" w:eastAsia="zh-CN"/>
        </w:rPr>
      </w:pPr>
      <w:r>
        <w:rPr>
          <w:rFonts w:hint="eastAsia" w:asciiTheme="majorEastAsia" w:hAnsiTheme="majorEastAsia" w:eastAsiaTheme="majorEastAsia" w:cstheme="majorEastAsia"/>
          <w:szCs w:val="21"/>
        </w:rPr>
        <w:t>②【美】孔飞力：《叫魂》，陈兼、刘昶译，上海：上海三联书店，1999年</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第207—209页。</w:t>
      </w:r>
    </w:p>
    <w:p>
      <w:pPr>
        <w:pStyle w:val="4"/>
        <w:jc w:val="center"/>
      </w:pPr>
      <w:bookmarkStart w:id="10" w:name="_Toc31636"/>
      <w:r>
        <w:rPr>
          <w:rFonts w:hint="eastAsia"/>
        </w:rPr>
        <w:t>（八）参考文献</w:t>
      </w:r>
      <w:bookmarkEnd w:id="10"/>
    </w:p>
    <w:p>
      <w:pPr>
        <w:tabs>
          <w:tab w:val="left" w:pos="393"/>
        </w:tabs>
        <w:spacing w:line="320" w:lineRule="auto"/>
        <w:ind w:firstLine="480" w:firstLineChars="200"/>
        <w:rPr>
          <w:rFonts w:ascii="仿宋" w:hAnsi="仿宋" w:eastAsia="仿宋" w:cs="仿宋"/>
          <w:sz w:val="24"/>
          <w:szCs w:val="32"/>
        </w:rPr>
      </w:pPr>
      <w:r>
        <w:rPr>
          <w:rFonts w:hint="eastAsia" w:ascii="仿宋" w:hAnsi="仿宋" w:eastAsia="仿宋" w:cs="仿宋"/>
          <w:sz w:val="24"/>
          <w:szCs w:val="32"/>
        </w:rPr>
        <w:t>为了反映论文的科学依据和尊重他人研究成果的严肃态度以及向读者提供有关信息的出处，应在文后列出参考文献表。参考文献表是文中引用的有具体文字来源的文献集合，是论文制作中所参考文献的范围与深度的重要标志</w:t>
      </w: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应在前文中有所体现</w:t>
      </w:r>
      <w:r>
        <w:rPr>
          <w:rFonts w:hint="eastAsia" w:ascii="仿宋" w:hAnsi="仿宋" w:eastAsia="仿宋" w:cs="仿宋"/>
          <w:sz w:val="24"/>
          <w:szCs w:val="32"/>
        </w:rPr>
        <w:t>。</w:t>
      </w:r>
    </w:p>
    <w:p>
      <w:pPr>
        <w:spacing w:line="320" w:lineRule="auto"/>
        <w:ind w:firstLine="480" w:firstLineChars="200"/>
        <w:rPr>
          <w:rFonts w:hint="default" w:ascii="仿宋" w:hAnsi="仿宋" w:eastAsia="仿宋" w:cs="仿宋"/>
          <w:sz w:val="24"/>
          <w:szCs w:val="32"/>
          <w:lang w:val="en-US" w:eastAsia="zh-CN"/>
        </w:rPr>
      </w:pPr>
      <w:r>
        <w:rPr>
          <w:rFonts w:hint="eastAsia" w:ascii="仿宋" w:hAnsi="仿宋" w:eastAsia="仿宋" w:cs="仿宋"/>
          <w:sz w:val="24"/>
          <w:szCs w:val="32"/>
        </w:rPr>
        <w:t>参考文献表上以“参考文献”四字居中作为标识，格式同一级标题；参考文献的序号用阿拉伯数字加方括号表示，如［1］、［2］、……。</w:t>
      </w:r>
      <w:r>
        <w:rPr>
          <w:rFonts w:hint="eastAsia" w:ascii="仿宋" w:hAnsi="仿宋" w:eastAsia="仿宋" w:cs="仿宋"/>
          <w:sz w:val="24"/>
          <w:szCs w:val="32"/>
          <w:lang w:val="en-US" w:eastAsia="zh-CN"/>
        </w:rPr>
        <w:t>参考文献按照中文著作类、英文著作类、中文期刊类、英文期刊类、其他类分类列出，每类按照拼音首字母A-Z顺序排序。</w:t>
      </w:r>
    </w:p>
    <w:p>
      <w:pPr>
        <w:spacing w:line="320" w:lineRule="auto"/>
        <w:rPr>
          <w:rFonts w:hint="eastAsia" w:ascii="楷体" w:hAnsi="楷体" w:eastAsia="楷体" w:cs="楷体"/>
          <w:b/>
          <w:sz w:val="24"/>
          <w:szCs w:val="32"/>
        </w:rPr>
      </w:pPr>
      <w:r>
        <w:rPr>
          <w:rFonts w:hint="eastAsia" w:ascii="楷体" w:hAnsi="楷体" w:eastAsia="楷体" w:cs="楷体"/>
          <w:b/>
          <w:sz w:val="24"/>
          <w:szCs w:val="32"/>
        </w:rPr>
        <w:t>1、参考文献格式要求如下：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Align w:val="center"/>
          </w:tcPr>
          <w:p>
            <w:pPr>
              <w:jc w:val="center"/>
              <w:rPr>
                <w:rFonts w:ascii="仿宋" w:hAnsi="仿宋" w:eastAsia="仿宋" w:cs="仿宋"/>
                <w:sz w:val="22"/>
                <w:szCs w:val="22"/>
              </w:rPr>
            </w:pPr>
            <w:r>
              <w:rPr>
                <w:rFonts w:hint="eastAsia" w:ascii="仿宋" w:hAnsi="仿宋" w:eastAsia="仿宋" w:cs="仿宋"/>
                <w:sz w:val="22"/>
                <w:szCs w:val="22"/>
              </w:rPr>
              <w:t>参考文献</w:t>
            </w:r>
          </w:p>
        </w:tc>
        <w:tc>
          <w:tcPr>
            <w:tcW w:w="7380" w:type="dxa"/>
          </w:tcPr>
          <w:p>
            <w:pPr>
              <w:rPr>
                <w:rFonts w:ascii="仿宋" w:hAnsi="仿宋" w:eastAsia="仿宋" w:cs="仿宋"/>
                <w:sz w:val="22"/>
                <w:szCs w:val="22"/>
              </w:rPr>
            </w:pPr>
            <w:r>
              <w:rPr>
                <w:rFonts w:ascii="仿宋" w:hAnsi="仿宋" w:eastAsia="仿宋" w:cs="仿宋"/>
                <w:sz w:val="22"/>
                <w:szCs w:val="22"/>
              </w:rPr>
              <w:t>“</w:t>
            </w:r>
            <w:r>
              <w:rPr>
                <w:rFonts w:hint="eastAsia" w:ascii="仿宋" w:hAnsi="仿宋" w:eastAsia="仿宋" w:cs="仿宋"/>
                <w:sz w:val="22"/>
                <w:szCs w:val="22"/>
              </w:rPr>
              <w:t>参考文献”四字格式要求同各一级标题。内容部分：宋体10.5磅（英文用Times New Roman体10.5磅），行距16磅，段前段后0磅</w:t>
            </w:r>
          </w:p>
        </w:tc>
      </w:tr>
    </w:tbl>
    <w:p>
      <w:pPr>
        <w:spacing w:line="320" w:lineRule="auto"/>
        <w:rPr>
          <w:rFonts w:hint="eastAsia" w:ascii="楷体" w:hAnsi="楷体" w:eastAsia="楷体" w:cs="楷体"/>
          <w:b/>
          <w:sz w:val="24"/>
          <w:szCs w:val="32"/>
        </w:rPr>
      </w:pPr>
      <w:r>
        <w:rPr>
          <w:rFonts w:hint="eastAsia" w:ascii="楷体" w:hAnsi="楷体" w:eastAsia="楷体" w:cs="楷体"/>
          <w:b/>
          <w:sz w:val="24"/>
          <w:szCs w:val="32"/>
        </w:rPr>
        <w:t>2、各类参考文献条目的编排格式及示例如下：</w:t>
      </w:r>
    </w:p>
    <w:p>
      <w:pPr>
        <w:tabs>
          <w:tab w:val="left" w:pos="496"/>
        </w:tabs>
        <w:spacing w:line="320" w:lineRule="auto"/>
        <w:ind w:firstLine="482" w:firstLineChars="200"/>
        <w:rPr>
          <w:rFonts w:ascii="仿宋" w:hAnsi="仿宋" w:eastAsia="仿宋" w:cs="仿宋"/>
          <w:sz w:val="24"/>
          <w:szCs w:val="32"/>
        </w:rPr>
      </w:pPr>
      <w:r>
        <w:rPr>
          <w:rFonts w:hint="eastAsia" w:ascii="楷体" w:hAnsi="楷体" w:eastAsia="楷体" w:cs="楷体"/>
          <w:b/>
          <w:bCs/>
          <w:sz w:val="24"/>
          <w:szCs w:val="32"/>
        </w:rPr>
        <w:t>（1）专著、研究报告、资料汇编</w:t>
      </w:r>
      <w:r>
        <w:rPr>
          <w:rFonts w:hint="eastAsia" w:ascii="仿宋" w:hAnsi="仿宋" w:eastAsia="仿宋" w:cs="仿宋"/>
          <w:sz w:val="24"/>
          <w:szCs w:val="32"/>
        </w:rPr>
        <w:t>——主要责任者，文献题名，出版地，出版者，出版年。</w:t>
      </w:r>
    </w:p>
    <w:p>
      <w:pPr>
        <w:spacing w:line="320" w:lineRule="auto"/>
        <w:rPr>
          <w:b/>
          <w:bCs/>
        </w:rPr>
      </w:pPr>
      <w:r>
        <w:rPr>
          <w:rFonts w:hint="eastAsia"/>
          <w:b/>
          <w:bCs/>
        </w:rPr>
        <w:t>例:</w:t>
      </w:r>
    </w:p>
    <w:p>
      <w:pPr>
        <w:spacing w:line="32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[1]【美】塞缪尔·P·亨廷顿：《难以抉择：发展中国家的政治参与》，汪晓寿等译，北京：华夏出版社，1989年。</w:t>
      </w:r>
    </w:p>
    <w:p>
      <w:pPr>
        <w:spacing w:line="32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[2]曹堂哲：《公共管理研究方法——基于公共管理问题类型学的新体系》，北京：北京大学出版社，2014年。</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[3]袁峰、顾铮铮、孙珏：《网络社会的政府与政治——网络技术在现代社会中的政治效应分析》，北京：北京大学出版社，2006年。</w:t>
      </w:r>
    </w:p>
    <w:p>
      <w:pPr>
        <w:tabs>
          <w:tab w:val="left" w:pos="496"/>
        </w:tabs>
        <w:spacing w:line="32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[3]白永秀、刘敢、任保平：《西安金融、人才、技术三大要素市场培育与发展研究》(研究报告)，西安：陕西师范大学西北经济发展研究中心。</w:t>
      </w:r>
    </w:p>
    <w:p>
      <w:pPr>
        <w:tabs>
          <w:tab w:val="left" w:pos="496"/>
        </w:tabs>
        <w:spacing w:line="32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[4]吕启祥、林东海：《红楼梦研究稀见资料汇编》（资料汇编），北京：人民文学出版社，2001年。</w:t>
      </w:r>
    </w:p>
    <w:p>
      <w:pPr>
        <w:spacing w:line="320" w:lineRule="auto"/>
        <w:ind w:firstLine="482" w:firstLineChars="200"/>
        <w:rPr>
          <w:rFonts w:ascii="仿宋" w:hAnsi="仿宋" w:eastAsia="仿宋" w:cs="仿宋"/>
          <w:sz w:val="24"/>
          <w:szCs w:val="32"/>
        </w:rPr>
      </w:pPr>
      <w:r>
        <w:rPr>
          <w:rFonts w:hint="eastAsia" w:ascii="楷体" w:hAnsi="楷体" w:eastAsia="楷体" w:cs="楷体"/>
          <w:b/>
          <w:bCs/>
          <w:sz w:val="24"/>
          <w:szCs w:val="32"/>
        </w:rPr>
        <w:t>（2）学位论文</w:t>
      </w:r>
      <w:r>
        <w:rPr>
          <w:rFonts w:hint="eastAsia" w:ascii="仿宋" w:hAnsi="仿宋" w:eastAsia="仿宋" w:cs="仿宋"/>
          <w:sz w:val="24"/>
          <w:szCs w:val="32"/>
        </w:rPr>
        <w:t>—— 作者，题名，括注论文性质，所属学术机构，完成时间。</w:t>
      </w:r>
    </w:p>
    <w:p>
      <w:pPr>
        <w:pStyle w:val="18"/>
        <w:spacing w:line="320" w:lineRule="auto"/>
        <w:rPr>
          <w:rFonts w:cs="Times New Roman"/>
          <w:b/>
          <w:bCs/>
        </w:rPr>
      </w:pPr>
      <w:r>
        <w:rPr>
          <w:rFonts w:hint="eastAsia" w:cs="Times New Roman"/>
          <w:b/>
          <w:bCs/>
        </w:rPr>
        <w:t>例:</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[1]黄春莹：《中国公民网络政治有序参与的政府制度供给研究》（博士学位论文），东北大学行政管理系，2016年。</w:t>
      </w:r>
    </w:p>
    <w:p>
      <w:pPr>
        <w:tabs>
          <w:tab w:val="left" w:pos="496"/>
        </w:tabs>
        <w:spacing w:line="320" w:lineRule="auto"/>
        <w:ind w:firstLine="482" w:firstLineChars="200"/>
        <w:rPr>
          <w:rFonts w:ascii="仿宋" w:hAnsi="仿宋" w:eastAsia="仿宋" w:cs="仿宋"/>
          <w:sz w:val="24"/>
          <w:szCs w:val="32"/>
        </w:rPr>
      </w:pPr>
      <w:r>
        <w:rPr>
          <w:rFonts w:hint="eastAsia" w:ascii="楷体" w:hAnsi="楷体" w:eastAsia="楷体" w:cs="楷体"/>
          <w:b/>
          <w:bCs/>
          <w:sz w:val="24"/>
          <w:szCs w:val="32"/>
        </w:rPr>
        <w:t>（3）期刊文章</w:t>
      </w:r>
      <w:r>
        <w:rPr>
          <w:rFonts w:hint="eastAsia" w:ascii="仿宋" w:hAnsi="仿宋" w:eastAsia="仿宋" w:cs="仿宋"/>
          <w:sz w:val="24"/>
          <w:szCs w:val="32"/>
        </w:rPr>
        <w:t>——主要责任者，文献题名，刊名，年，卷(期)</w:t>
      </w: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起止页码</w:t>
      </w:r>
      <w:r>
        <w:rPr>
          <w:rFonts w:hint="eastAsia" w:ascii="仿宋" w:hAnsi="仿宋" w:eastAsia="仿宋" w:cs="仿宋"/>
          <w:sz w:val="24"/>
          <w:szCs w:val="32"/>
        </w:rPr>
        <w:t>。</w:t>
      </w:r>
    </w:p>
    <w:p>
      <w:pPr>
        <w:spacing w:line="320" w:lineRule="auto"/>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例:</w:t>
      </w:r>
    </w:p>
    <w:p>
      <w:pPr>
        <w:tabs>
          <w:tab w:val="left" w:pos="496"/>
        </w:tabs>
        <w:spacing w:line="32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[1]陈姣娥、王国华：《网络时代政策议程设置机制研究》，《中国行政管理》，2013年第1期，第28-33页。</w:t>
      </w:r>
    </w:p>
    <w:p>
      <w:pPr>
        <w:tabs>
          <w:tab w:val="left" w:pos="496"/>
        </w:tabs>
        <w:spacing w:line="32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[2]曾凡斌：《论网络政治参与的九种方式》，《中州学刊》，2013年第3期，第19-22页。</w:t>
      </w:r>
    </w:p>
    <w:p>
      <w:pPr>
        <w:tabs>
          <w:tab w:val="left" w:pos="496"/>
        </w:tabs>
        <w:spacing w:line="32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[3]邓喆、孟庆国：《自媒体的议程设置：公共政策形成的新路径》，《公共管理学报》，2016年第2期，第14-22+153页。</w:t>
      </w:r>
    </w:p>
    <w:p>
      <w:pPr>
        <w:tabs>
          <w:tab w:val="left" w:pos="496"/>
        </w:tabs>
        <w:spacing w:line="320" w:lineRule="auto"/>
        <w:ind w:firstLine="482" w:firstLineChars="200"/>
        <w:rPr>
          <w:rFonts w:ascii="仿宋" w:hAnsi="仿宋" w:eastAsia="仿宋" w:cs="仿宋"/>
          <w:sz w:val="24"/>
          <w:szCs w:val="32"/>
        </w:rPr>
      </w:pPr>
      <w:r>
        <w:rPr>
          <w:rFonts w:hint="eastAsia" w:ascii="楷体" w:hAnsi="楷体" w:eastAsia="楷体" w:cs="楷体"/>
          <w:b/>
          <w:bCs/>
          <w:sz w:val="24"/>
          <w:szCs w:val="32"/>
        </w:rPr>
        <w:t>（4）报纸文章</w:t>
      </w:r>
      <w:r>
        <w:rPr>
          <w:rFonts w:hint="eastAsia" w:ascii="仿宋" w:hAnsi="仿宋" w:eastAsia="仿宋" w:cs="仿宋"/>
          <w:sz w:val="24"/>
          <w:szCs w:val="32"/>
        </w:rPr>
        <w:t>—— 主要责任者，文献题名，报纸名，出版日期 ，版次。</w:t>
      </w:r>
    </w:p>
    <w:p>
      <w:pPr>
        <w:adjustRightInd w:val="0"/>
        <w:snapToGrid w:val="0"/>
        <w:spacing w:line="320" w:lineRule="auto"/>
        <w:rPr>
          <w:rFonts w:hint="eastAsia" w:ascii="Times New Roman" w:hAnsi="Times New Roman" w:eastAsia="宋体" w:cs="Times New Roman"/>
          <w:b/>
          <w:bCs/>
        </w:rPr>
      </w:pPr>
      <w:r>
        <w:rPr>
          <w:rFonts w:hint="eastAsia" w:ascii="Times New Roman" w:hAnsi="Times New Roman" w:eastAsia="宋体" w:cs="Times New Roman"/>
          <w:b/>
          <w:bCs/>
        </w:rPr>
        <w:t>例：</w:t>
      </w:r>
    </w:p>
    <w:p>
      <w:pPr>
        <w:tabs>
          <w:tab w:val="left" w:pos="496"/>
        </w:tabs>
        <w:spacing w:line="32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[1]谢希德：《创造学习的新思路》，《人民日报》1998年12月25日第10版。</w:t>
      </w:r>
    </w:p>
    <w:p>
      <w:pPr>
        <w:tabs>
          <w:tab w:val="left" w:pos="496"/>
        </w:tabs>
        <w:spacing w:line="320" w:lineRule="auto"/>
        <w:ind w:firstLine="482" w:firstLineChars="200"/>
        <w:rPr>
          <w:rFonts w:ascii="仿宋" w:hAnsi="仿宋" w:eastAsia="仿宋" w:cs="仿宋"/>
          <w:sz w:val="24"/>
          <w:szCs w:val="32"/>
        </w:rPr>
      </w:pPr>
      <w:r>
        <w:rPr>
          <w:rFonts w:hint="eastAsia" w:ascii="楷体" w:hAnsi="楷体" w:eastAsia="楷体" w:cs="楷体"/>
          <w:b/>
          <w:bCs/>
          <w:sz w:val="24"/>
          <w:szCs w:val="32"/>
        </w:rPr>
        <w:t>（5）电子文献</w:t>
      </w:r>
      <w:r>
        <w:rPr>
          <w:rFonts w:hint="eastAsia" w:ascii="仿宋" w:hAnsi="仿宋" w:eastAsia="仿宋" w:cs="仿宋"/>
          <w:sz w:val="24"/>
          <w:szCs w:val="32"/>
        </w:rPr>
        <w:t>——主要责任者，电子文献题名，电子文献及载体类型标识，电子文献的出处或可获得地址，发表或更新日期/引用日期。</w:t>
      </w:r>
    </w:p>
    <w:p>
      <w:pPr>
        <w:adjustRightInd w:val="0"/>
        <w:snapToGrid w:val="0"/>
        <w:spacing w:line="320" w:lineRule="auto"/>
        <w:rPr>
          <w:rFonts w:hint="eastAsia" w:ascii="Times New Roman" w:hAnsi="Times New Roman" w:eastAsia="宋体" w:cs="Times New Roman"/>
          <w:b/>
          <w:bCs/>
        </w:rPr>
      </w:pPr>
      <w:r>
        <w:rPr>
          <w:rFonts w:hint="eastAsia" w:ascii="Times New Roman" w:hAnsi="Times New Roman" w:eastAsia="宋体" w:cs="Times New Roman"/>
          <w:b/>
          <w:bCs/>
        </w:rPr>
        <w:t>例：</w:t>
      </w:r>
    </w:p>
    <w:p>
      <w:pPr>
        <w:tabs>
          <w:tab w:val="left" w:pos="496"/>
        </w:tabs>
        <w:spacing w:line="32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[1]王明亮：《关于中国学术期刊标准化数据库系统工程的进展》(EB/OL)， http://www.cajcd.edu.cn/pub/wml.txt/980810-2.html,1998-08-16/1998-10-04.</w:t>
      </w:r>
    </w:p>
    <w:p>
      <w:pPr>
        <w:spacing w:line="320" w:lineRule="auto"/>
        <w:ind w:firstLine="482" w:firstLineChars="200"/>
        <w:rPr>
          <w:rFonts w:ascii="仿宋" w:hAnsi="仿宋" w:eastAsia="仿宋" w:cs="仿宋"/>
          <w:b/>
          <w:bCs/>
          <w:sz w:val="24"/>
          <w:szCs w:val="32"/>
        </w:rPr>
      </w:pPr>
      <w:r>
        <w:rPr>
          <w:rFonts w:hint="eastAsia" w:ascii="楷体" w:hAnsi="楷体" w:eastAsia="楷体" w:cs="楷体"/>
          <w:b/>
          <w:bCs/>
          <w:sz w:val="24"/>
          <w:szCs w:val="32"/>
        </w:rPr>
        <w:t>（6）外文图书和期刊</w:t>
      </w:r>
      <w:r>
        <w:rPr>
          <w:rFonts w:hint="eastAsia" w:ascii="仿宋" w:hAnsi="仿宋" w:eastAsia="仿宋" w:cs="仿宋"/>
          <w:b/>
          <w:bCs/>
          <w:sz w:val="24"/>
          <w:szCs w:val="32"/>
        </w:rPr>
        <w:t>——</w:t>
      </w:r>
    </w:p>
    <w:p>
      <w:pPr>
        <w:spacing w:line="320" w:lineRule="auto"/>
        <w:ind w:firstLine="480" w:firstLineChars="200"/>
        <w:rPr>
          <w:rFonts w:ascii="仿宋" w:hAnsi="仿宋" w:eastAsia="仿宋" w:cs="仿宋"/>
          <w:sz w:val="24"/>
          <w:szCs w:val="32"/>
        </w:rPr>
      </w:pPr>
      <w:r>
        <w:rPr>
          <w:rFonts w:hint="eastAsia" w:ascii="仿宋" w:hAnsi="仿宋" w:eastAsia="仿宋" w:cs="仿宋"/>
          <w:sz w:val="24"/>
          <w:szCs w:val="32"/>
        </w:rPr>
        <w:t>外文图书的标注应遵循国际通行标注格式，如篇名加引号、书刊名用斜体，有卷、期、年、页码等。征引外文图书，标注的项目和顺序为：责任者姓名与责任性质,书名（斜体）,卷册数（如有）,出版地、出版者与出版年。</w:t>
      </w:r>
    </w:p>
    <w:p>
      <w:pPr>
        <w:adjustRightInd w:val="0"/>
        <w:snapToGrid w:val="0"/>
        <w:spacing w:line="320" w:lineRule="auto"/>
        <w:rPr>
          <w:rFonts w:ascii="Times New Roman" w:hAnsi="Times New Roman" w:eastAsia="宋体" w:cs="Times New Roman"/>
          <w:b/>
          <w:bCs/>
        </w:rPr>
      </w:pPr>
      <w:r>
        <w:rPr>
          <w:rFonts w:hint="eastAsia" w:ascii="Times New Roman" w:hAnsi="Times New Roman" w:eastAsia="宋体" w:cs="Times New Roman"/>
          <w:b/>
          <w:bCs/>
        </w:rPr>
        <w:t>例：</w:t>
      </w:r>
    </w:p>
    <w:p>
      <w:pPr>
        <w:adjustRightInd w:val="0"/>
        <w:snapToGrid w:val="0"/>
        <w:spacing w:line="320" w:lineRule="auto"/>
        <w:rPr>
          <w:rFonts w:hint="eastAsia" w:ascii="Times New Roman" w:hAnsi="Times New Roman" w:eastAsia="宋体" w:cs="Times New Roman"/>
          <w:lang w:eastAsia="zh-CN"/>
        </w:rPr>
      </w:pPr>
      <w:r>
        <w:rPr>
          <w:rFonts w:hint="eastAsia" w:ascii="Times New Roman" w:hAnsi="Times New Roman" w:eastAsia="宋体" w:cs="Times New Roman"/>
        </w:rPr>
        <w:t>[1]</w:t>
      </w:r>
      <w:r>
        <w:rPr>
          <w:rFonts w:ascii="Times New Roman" w:hAnsi="Times New Roman" w:eastAsia="宋体" w:cs="Times New Roman"/>
        </w:rPr>
        <w:t xml:space="preserve">Bennett W. L. </w:t>
      </w:r>
      <w:r>
        <w:rPr>
          <w:rFonts w:ascii="Times New Roman" w:hAnsi="Times New Roman" w:eastAsia="宋体" w:cs="Times New Roman"/>
          <w:i/>
          <w:iCs/>
        </w:rPr>
        <w:t>Changing citizenship in the Digital Age. in Civic life online: Learning how digital media can engage youth</w:t>
      </w:r>
      <w:r>
        <w:rPr>
          <w:rFonts w:ascii="Times New Roman" w:hAnsi="Times New Roman" w:eastAsia="宋体" w:cs="Times New Roman"/>
        </w:rPr>
        <w:t>. The MIT Press, 2008.</w:t>
      </w:r>
    </w:p>
    <w:p>
      <w:pPr>
        <w:adjustRightInd w:val="0"/>
        <w:snapToGrid w:val="0"/>
        <w:spacing w:line="320" w:lineRule="auto"/>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 xml:space="preserve">Barnes S. H., Kaase M., et al. </w:t>
      </w:r>
      <w:r>
        <w:rPr>
          <w:rFonts w:ascii="Times New Roman" w:hAnsi="Times New Roman" w:eastAsia="宋体" w:cs="Times New Roman"/>
          <w:i/>
          <w:iCs/>
        </w:rPr>
        <w:t>Political action: Mass participation in five Western democracies.</w:t>
      </w:r>
      <w:r>
        <w:rPr>
          <w:rFonts w:ascii="Times New Roman" w:hAnsi="Times New Roman" w:eastAsia="宋体" w:cs="Times New Roman"/>
        </w:rPr>
        <w:t xml:space="preserve"> Sage, 1979.</w:t>
      </w:r>
    </w:p>
    <w:p>
      <w:pPr>
        <w:spacing w:line="320" w:lineRule="auto"/>
        <w:ind w:firstLine="480" w:firstLineChars="200"/>
        <w:rPr>
          <w:rFonts w:ascii="仿宋" w:hAnsi="仿宋" w:eastAsia="仿宋" w:cs="仿宋"/>
          <w:sz w:val="24"/>
          <w:szCs w:val="32"/>
        </w:rPr>
      </w:pPr>
      <w:r>
        <w:rPr>
          <w:rFonts w:hint="eastAsia" w:ascii="仿宋" w:hAnsi="仿宋" w:eastAsia="仿宋" w:cs="仿宋"/>
          <w:sz w:val="24"/>
          <w:szCs w:val="32"/>
        </w:rPr>
        <w:t>征引外文期刊，标注的项目和顺序为：责任者,文章题名,期刊名称（斜体）,出版年、卷册号或期号、页码。</w:t>
      </w:r>
    </w:p>
    <w:p>
      <w:pPr>
        <w:adjustRightInd w:val="0"/>
        <w:snapToGrid w:val="0"/>
        <w:spacing w:line="320" w:lineRule="auto"/>
        <w:rPr>
          <w:rFonts w:ascii="Times New Roman" w:hAnsi="Times New Roman" w:eastAsia="宋体" w:cs="Times New Roman"/>
          <w:b/>
          <w:bCs/>
        </w:rPr>
      </w:pPr>
      <w:r>
        <w:rPr>
          <w:rFonts w:hint="eastAsia" w:ascii="Times New Roman" w:hAnsi="Times New Roman" w:eastAsia="宋体" w:cs="Times New Roman"/>
          <w:b/>
          <w:bCs/>
        </w:rPr>
        <w:t>例：</w:t>
      </w:r>
    </w:p>
    <w:p>
      <w:pPr>
        <w:adjustRightInd w:val="0"/>
        <w:snapToGrid w:val="0"/>
        <w:spacing w:line="320" w:lineRule="auto"/>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Arnstein S. R. A ladder of citizen participation.</w:t>
      </w:r>
      <w:r>
        <w:rPr>
          <w:rFonts w:ascii="Times New Roman" w:hAnsi="Times New Roman" w:eastAsia="宋体" w:cs="Times New Roman"/>
          <w:i/>
          <w:iCs/>
        </w:rPr>
        <w:t xml:space="preserve"> Journal of the American Institute of Planners</w:t>
      </w:r>
      <w:r>
        <w:rPr>
          <w:rFonts w:ascii="Times New Roman" w:hAnsi="Times New Roman" w:eastAsia="宋体" w:cs="Times New Roman"/>
        </w:rPr>
        <w:t>, 1969, 35 (3): 216-224.</w:t>
      </w:r>
    </w:p>
    <w:p>
      <w:pPr>
        <w:adjustRightInd w:val="0"/>
        <w:snapToGrid w:val="0"/>
        <w:spacing w:line="320" w:lineRule="auto"/>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 xml:space="preserve">Batorski D. and Grzywińska I. Three dimensions of the public sphere on Facebook. </w:t>
      </w:r>
      <w:r>
        <w:rPr>
          <w:rFonts w:ascii="Times New Roman" w:hAnsi="Times New Roman" w:eastAsia="宋体" w:cs="Times New Roman"/>
          <w:i/>
          <w:iCs/>
        </w:rPr>
        <w:t>Information, Communication &amp; Society</w:t>
      </w:r>
      <w:r>
        <w:rPr>
          <w:rFonts w:ascii="Times New Roman" w:hAnsi="Times New Roman" w:eastAsia="宋体" w:cs="Times New Roman"/>
        </w:rPr>
        <w:t>, 2017: 1-19.</w:t>
      </w:r>
    </w:p>
    <w:p>
      <w:pPr>
        <w:pStyle w:val="4"/>
        <w:bidi w:val="0"/>
      </w:pPr>
      <w:bookmarkStart w:id="11" w:name="_Toc16264"/>
      <w:r>
        <w:rPr>
          <w:rFonts w:hint="eastAsia"/>
        </w:rPr>
        <w:t>（九）附录</w:t>
      </w:r>
      <w:bookmarkEnd w:id="11"/>
    </w:p>
    <w:p>
      <w:pPr>
        <w:tabs>
          <w:tab w:val="left" w:pos="496"/>
        </w:tabs>
        <w:spacing w:line="320" w:lineRule="auto"/>
        <w:ind w:firstLine="480" w:firstLineChars="200"/>
        <w:rPr>
          <w:rFonts w:ascii="仿宋" w:hAnsi="仿宋" w:eastAsia="仿宋" w:cs="仿宋"/>
          <w:sz w:val="24"/>
          <w:szCs w:val="32"/>
        </w:rPr>
      </w:pPr>
      <w:r>
        <w:rPr>
          <w:rFonts w:hint="eastAsia" w:ascii="仿宋" w:hAnsi="仿宋" w:eastAsia="仿宋" w:cs="仿宋"/>
          <w:sz w:val="24"/>
          <w:szCs w:val="32"/>
        </w:rPr>
        <w:t>有些材料不是必需，编入正文会有损于编排的条理性和逻辑性，或有碍于文章结构的紧凑和突出主题思想等，可将这些材料作为附录编排于全文的末尾，作为正文的补充。</w:t>
      </w:r>
    </w:p>
    <w:p>
      <w:pPr>
        <w:tabs>
          <w:tab w:val="left" w:pos="496"/>
        </w:tabs>
        <w:spacing w:line="320" w:lineRule="auto"/>
        <w:ind w:firstLine="480" w:firstLineChars="200"/>
        <w:rPr>
          <w:rFonts w:hint="eastAsia" w:ascii="楷体" w:hAnsi="楷体" w:eastAsia="楷体" w:cs="楷体"/>
          <w:b/>
          <w:sz w:val="24"/>
          <w:szCs w:val="32"/>
        </w:rPr>
      </w:pPr>
      <w:r>
        <w:rPr>
          <w:rFonts w:hint="eastAsia" w:ascii="仿宋" w:hAnsi="仿宋" w:eastAsia="仿宋" w:cs="仿宋"/>
          <w:sz w:val="24"/>
          <w:szCs w:val="32"/>
        </w:rPr>
        <w:t>附录的序号用A，B，C……系列，如附录A，附录B……。附录中的图、表等的编号分别用图A1，图A2……系列；表A1，表A2……系列等。每个附录应有标题。</w:t>
      </w:r>
    </w:p>
    <w:p>
      <w:pPr>
        <w:tabs>
          <w:tab w:val="left" w:pos="496"/>
        </w:tabs>
        <w:spacing w:line="320" w:lineRule="auto"/>
        <w:ind w:firstLine="482" w:firstLineChars="200"/>
        <w:rPr>
          <w:rFonts w:hint="eastAsia" w:ascii="楷体" w:hAnsi="楷体" w:eastAsia="楷体" w:cs="楷体"/>
          <w:b/>
          <w:sz w:val="24"/>
          <w:szCs w:val="32"/>
        </w:rPr>
      </w:pPr>
      <w:r>
        <w:rPr>
          <w:rFonts w:hint="eastAsia" w:ascii="楷体" w:hAnsi="楷体" w:eastAsia="楷体" w:cs="楷体"/>
          <w:b/>
          <w:sz w:val="24"/>
          <w:szCs w:val="32"/>
        </w:rPr>
        <w:t>附录格式要求如下：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57" w:type="dxa"/>
            <w:vAlign w:val="center"/>
          </w:tcPr>
          <w:p>
            <w:pPr>
              <w:jc w:val="center"/>
              <w:rPr>
                <w:rFonts w:ascii="仿宋" w:hAnsi="仿宋" w:eastAsia="仿宋" w:cs="仿宋"/>
                <w:sz w:val="22"/>
                <w:szCs w:val="22"/>
              </w:rPr>
            </w:pPr>
            <w:r>
              <w:rPr>
                <w:rFonts w:hint="eastAsia" w:ascii="仿宋" w:hAnsi="仿宋" w:eastAsia="仿宋" w:cs="仿宋"/>
                <w:sz w:val="22"/>
                <w:szCs w:val="22"/>
              </w:rPr>
              <w:t>附录</w:t>
            </w:r>
          </w:p>
        </w:tc>
        <w:tc>
          <w:tcPr>
            <w:tcW w:w="8883" w:type="dxa"/>
            <w:vAlign w:val="center"/>
          </w:tcPr>
          <w:p>
            <w:pPr>
              <w:rPr>
                <w:rFonts w:ascii="仿宋" w:hAnsi="仿宋" w:eastAsia="仿宋" w:cs="仿宋"/>
                <w:sz w:val="22"/>
                <w:szCs w:val="22"/>
              </w:rPr>
            </w:pPr>
            <w:r>
              <w:rPr>
                <w:rFonts w:ascii="仿宋" w:hAnsi="仿宋" w:eastAsia="仿宋" w:cs="仿宋"/>
                <w:sz w:val="22"/>
                <w:szCs w:val="22"/>
              </w:rPr>
              <w:t>“</w:t>
            </w:r>
            <w:r>
              <w:rPr>
                <w:rFonts w:hint="eastAsia" w:ascii="仿宋" w:hAnsi="仿宋" w:eastAsia="仿宋" w:cs="仿宋"/>
                <w:sz w:val="22"/>
                <w:szCs w:val="22"/>
              </w:rPr>
              <w:t>附录A”、“附录B”等字格式要求同一级标题，内容部分：宋体12磅（英文用Times New Roman体12磅），两端对齐书写，段落首行左缩进2个汉字符。行距20磅（段落中有数学表达式时，可根据表达需要设置该段的行距），段前0磅，段后0磅</w:t>
            </w:r>
          </w:p>
        </w:tc>
      </w:tr>
    </w:tbl>
    <w:p>
      <w:pPr>
        <w:pStyle w:val="4"/>
        <w:rPr>
          <w:rFonts w:hint="eastAsia"/>
        </w:rPr>
      </w:pPr>
      <w:bookmarkStart w:id="12" w:name="_Toc26868"/>
    </w:p>
    <w:p>
      <w:pPr>
        <w:pStyle w:val="4"/>
        <w:rPr>
          <w:rFonts w:ascii="仿宋" w:hAnsi="仿宋" w:eastAsia="仿宋" w:cs="仿宋"/>
          <w:sz w:val="24"/>
          <w:szCs w:val="32"/>
        </w:rPr>
      </w:pPr>
      <w:r>
        <w:rPr>
          <w:rFonts w:hint="eastAsia"/>
        </w:rPr>
        <w:t>（十）个人简历及致谢</w:t>
      </w:r>
      <w:bookmarkEnd w:id="12"/>
    </w:p>
    <w:p>
      <w:pPr>
        <w:tabs>
          <w:tab w:val="left" w:pos="496"/>
        </w:tabs>
        <w:spacing w:line="320" w:lineRule="auto"/>
        <w:ind w:firstLine="482" w:firstLineChars="200"/>
        <w:rPr>
          <w:rFonts w:ascii="仿宋" w:hAnsi="仿宋" w:eastAsia="仿宋" w:cs="仿宋"/>
          <w:sz w:val="24"/>
          <w:szCs w:val="32"/>
        </w:rPr>
      </w:pPr>
      <w:r>
        <w:rPr>
          <w:rFonts w:hint="eastAsia" w:ascii="楷体" w:hAnsi="楷体" w:eastAsia="楷体" w:cs="楷体"/>
          <w:b/>
          <w:bCs/>
          <w:sz w:val="24"/>
          <w:szCs w:val="32"/>
        </w:rPr>
        <w:t>个人简历：</w:t>
      </w:r>
      <w:r>
        <w:rPr>
          <w:rFonts w:hint="eastAsia" w:ascii="仿宋" w:hAnsi="仿宋" w:eastAsia="仿宋" w:cs="仿宋"/>
          <w:sz w:val="24"/>
          <w:szCs w:val="32"/>
        </w:rPr>
        <w:t>包括出生年月日、获得学士、硕士学位的学校、时间等；学术论文研究成果按发表的时间顺序列出；研究成果可以是在学期间参加的研究项目、出版的著作、获奖情况等。</w:t>
      </w:r>
    </w:p>
    <w:p>
      <w:pPr>
        <w:tabs>
          <w:tab w:val="left" w:pos="496"/>
        </w:tabs>
        <w:spacing w:line="320" w:lineRule="auto"/>
        <w:ind w:firstLine="482" w:firstLineChars="200"/>
        <w:rPr>
          <w:rFonts w:ascii="仿宋" w:hAnsi="仿宋" w:eastAsia="仿宋" w:cs="仿宋"/>
          <w:sz w:val="24"/>
          <w:szCs w:val="32"/>
        </w:rPr>
      </w:pPr>
      <w:r>
        <w:rPr>
          <w:rFonts w:hint="eastAsia" w:ascii="楷体" w:hAnsi="楷体" w:eastAsia="楷体" w:cs="楷体"/>
          <w:b/>
          <w:bCs/>
          <w:sz w:val="24"/>
          <w:szCs w:val="32"/>
        </w:rPr>
        <w:t>致谢：</w:t>
      </w:r>
      <w:r>
        <w:rPr>
          <w:rFonts w:hint="eastAsia" w:ascii="仿宋" w:hAnsi="仿宋" w:eastAsia="仿宋" w:cs="仿宋"/>
          <w:sz w:val="24"/>
          <w:szCs w:val="32"/>
        </w:rPr>
        <w:t>致谢是作者对该论文的形成作过贡献的组织或个人及参考文献的作者表示谢意的文字，语言要诚恳、恰当、简洁。字体应与正文有所区别。</w:t>
      </w:r>
    </w:p>
    <w:p>
      <w:pPr>
        <w:tabs>
          <w:tab w:val="left" w:pos="496"/>
        </w:tabs>
        <w:spacing w:line="320" w:lineRule="auto"/>
        <w:ind w:firstLine="482" w:firstLineChars="200"/>
        <w:rPr>
          <w:rFonts w:ascii="仿宋" w:hAnsi="仿宋" w:eastAsia="仿宋" w:cs="仿宋"/>
          <w:b/>
          <w:sz w:val="24"/>
          <w:szCs w:val="32"/>
        </w:rPr>
      </w:pPr>
      <w:r>
        <w:rPr>
          <w:rFonts w:hint="eastAsia" w:ascii="楷体" w:hAnsi="楷体" w:eastAsia="楷体" w:cs="楷体"/>
          <w:b/>
          <w:sz w:val="24"/>
          <w:szCs w:val="32"/>
        </w:rPr>
        <w:t>个人简历及致谢格式要求如下：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7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vAlign w:val="center"/>
          </w:tcPr>
          <w:p>
            <w:pPr>
              <w:jc w:val="center"/>
              <w:rPr>
                <w:rFonts w:ascii="仿宋" w:hAnsi="仿宋" w:eastAsia="仿宋" w:cs="仿宋"/>
                <w:sz w:val="22"/>
                <w:szCs w:val="22"/>
              </w:rPr>
            </w:pPr>
            <w:r>
              <w:rPr>
                <w:rFonts w:hint="eastAsia" w:ascii="仿宋" w:hAnsi="仿宋" w:eastAsia="仿宋" w:cs="仿宋"/>
                <w:sz w:val="22"/>
                <w:szCs w:val="22"/>
              </w:rPr>
              <w:t>个人简历、在学期间发表的学术论文与研究成果</w:t>
            </w:r>
          </w:p>
        </w:tc>
        <w:tc>
          <w:tcPr>
            <w:tcW w:w="7962" w:type="dxa"/>
          </w:tcPr>
          <w:p>
            <w:pPr>
              <w:rPr>
                <w:rFonts w:ascii="仿宋" w:hAnsi="仿宋" w:eastAsia="仿宋" w:cs="仿宋"/>
                <w:sz w:val="22"/>
                <w:szCs w:val="22"/>
              </w:rPr>
            </w:pPr>
            <w:r>
              <w:rPr>
                <w:rFonts w:hint="eastAsia" w:ascii="仿宋" w:hAnsi="仿宋" w:eastAsia="仿宋" w:cs="仿宋"/>
                <w:sz w:val="22"/>
                <w:szCs w:val="22"/>
              </w:rPr>
              <w:t>“个人简历、在学期间发表的学术论文与研究成果”格式要求同各一级标题，内容部分：宋体10.5磅（英文用Times New Roman体10.5磅），行距16磅，段前段后0磅，学术论文书写格式同参考文献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vAlign w:val="center"/>
          </w:tcPr>
          <w:p>
            <w:pPr>
              <w:jc w:val="center"/>
              <w:rPr>
                <w:rFonts w:ascii="仿宋" w:hAnsi="仿宋" w:eastAsia="仿宋" w:cs="仿宋"/>
                <w:sz w:val="22"/>
                <w:szCs w:val="22"/>
              </w:rPr>
            </w:pPr>
            <w:r>
              <w:rPr>
                <w:rFonts w:hint="eastAsia" w:ascii="仿宋" w:hAnsi="仿宋" w:eastAsia="仿宋" w:cs="仿宋"/>
                <w:sz w:val="22"/>
                <w:szCs w:val="22"/>
              </w:rPr>
              <w:t>致谢</w:t>
            </w:r>
          </w:p>
        </w:tc>
        <w:tc>
          <w:tcPr>
            <w:tcW w:w="7962" w:type="dxa"/>
          </w:tcPr>
          <w:p>
            <w:pPr>
              <w:rPr>
                <w:rFonts w:ascii="仿宋" w:hAnsi="仿宋" w:eastAsia="仿宋" w:cs="仿宋"/>
                <w:sz w:val="22"/>
                <w:szCs w:val="22"/>
              </w:rPr>
            </w:pPr>
            <w:r>
              <w:rPr>
                <w:rFonts w:hint="eastAsia" w:ascii="仿宋" w:hAnsi="仿宋" w:eastAsia="仿宋" w:cs="仿宋"/>
                <w:sz w:val="22"/>
                <w:szCs w:val="22"/>
              </w:rPr>
              <w:t>“致谢”二字要求同一级标题，内容部分仿宋12磅，行距16磅，段前段后0磅</w:t>
            </w:r>
          </w:p>
        </w:tc>
      </w:tr>
    </w:tbl>
    <w:p>
      <w:pPr>
        <w:rPr>
          <w:rFonts w:hint="eastAsia"/>
        </w:rPr>
      </w:pPr>
      <w:bookmarkStart w:id="13" w:name="_Toc14795"/>
      <w:r>
        <w:rPr>
          <w:rFonts w:hint="eastAsia"/>
        </w:rPr>
        <w:br w:type="page"/>
      </w:r>
    </w:p>
    <w:p>
      <w:pPr>
        <w:pStyle w:val="2"/>
        <w:bidi w:val="0"/>
      </w:pPr>
      <w:r>
        <w:rPr>
          <w:rFonts w:hint="eastAsia"/>
        </w:rPr>
        <w:t>三、排版及印刷</w:t>
      </w:r>
      <w:bookmarkEnd w:id="13"/>
    </w:p>
    <w:p>
      <w:pPr>
        <w:tabs>
          <w:tab w:val="left" w:pos="496"/>
        </w:tabs>
        <w:spacing w:line="320" w:lineRule="auto"/>
        <w:rPr>
          <w:rFonts w:hint="eastAsia" w:ascii="楷体" w:hAnsi="楷体" w:eastAsia="楷体" w:cs="楷体"/>
          <w:b/>
          <w:bCs/>
          <w:sz w:val="24"/>
          <w:szCs w:val="32"/>
        </w:rPr>
      </w:pPr>
      <w:r>
        <w:rPr>
          <w:rFonts w:hint="eastAsia" w:ascii="楷体" w:hAnsi="楷体" w:eastAsia="楷体" w:cs="楷体"/>
          <w:b/>
          <w:bCs/>
          <w:sz w:val="24"/>
          <w:szCs w:val="32"/>
        </w:rPr>
        <w:t>1、纸张要求及页面设置</w:t>
      </w:r>
    </w:p>
    <w:tbl>
      <w:tblPr>
        <w:tblStyle w:val="13"/>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7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2"/>
                <w:szCs w:val="22"/>
              </w:rPr>
            </w:pPr>
          </w:p>
        </w:tc>
        <w:tc>
          <w:tcPr>
            <w:tcW w:w="7991" w:type="dxa"/>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sz w:val="22"/>
                <w:szCs w:val="22"/>
              </w:rPr>
            </w:pPr>
            <w:r>
              <w:rPr>
                <w:rFonts w:hint="eastAsia" w:ascii="仿宋" w:hAnsi="仿宋" w:eastAsia="仿宋" w:cs="仿宋"/>
                <w:sz w:val="22"/>
                <w:szCs w:val="22"/>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2"/>
                <w:szCs w:val="22"/>
              </w:rPr>
            </w:pPr>
            <w:r>
              <w:rPr>
                <w:rFonts w:hint="eastAsia" w:ascii="仿宋" w:hAnsi="仿宋" w:eastAsia="仿宋" w:cs="仿宋"/>
                <w:sz w:val="22"/>
                <w:szCs w:val="22"/>
              </w:rPr>
              <w:t>纸张</w:t>
            </w:r>
          </w:p>
        </w:tc>
        <w:tc>
          <w:tcPr>
            <w:tcW w:w="7991" w:type="dxa"/>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2"/>
                <w:szCs w:val="22"/>
              </w:rPr>
            </w:pPr>
            <w:r>
              <w:rPr>
                <w:rFonts w:hint="eastAsia" w:ascii="仿宋" w:hAnsi="仿宋" w:eastAsia="仿宋" w:cs="仿宋"/>
                <w:sz w:val="22"/>
                <w:szCs w:val="22"/>
              </w:rPr>
              <w:t>A4（210×297），幅面白色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2"/>
                <w:szCs w:val="22"/>
              </w:rPr>
            </w:pPr>
            <w:r>
              <w:rPr>
                <w:rFonts w:hint="eastAsia" w:ascii="仿宋" w:hAnsi="仿宋" w:eastAsia="仿宋" w:cs="仿宋"/>
                <w:sz w:val="22"/>
                <w:szCs w:val="22"/>
              </w:rPr>
              <w:t>页面设置</w:t>
            </w:r>
          </w:p>
        </w:tc>
        <w:tc>
          <w:tcPr>
            <w:tcW w:w="7991" w:type="dxa"/>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2"/>
                <w:szCs w:val="22"/>
              </w:rPr>
            </w:pPr>
            <w:r>
              <w:rPr>
                <w:rFonts w:hint="eastAsia" w:ascii="仿宋" w:hAnsi="仿宋" w:eastAsia="仿宋" w:cs="仿宋"/>
                <w:sz w:val="22"/>
                <w:szCs w:val="22"/>
              </w:rPr>
              <w:t>上、下3.8cm，左、右3.2cm，页眉、页脚3.0cm，装订线0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2"/>
                <w:szCs w:val="22"/>
              </w:rPr>
            </w:pPr>
            <w:r>
              <w:rPr>
                <w:rFonts w:hint="eastAsia" w:ascii="仿宋" w:hAnsi="仿宋" w:eastAsia="仿宋" w:cs="仿宋"/>
                <w:sz w:val="22"/>
                <w:szCs w:val="22"/>
              </w:rPr>
              <w:t>页眉</w:t>
            </w:r>
          </w:p>
        </w:tc>
        <w:tc>
          <w:tcPr>
            <w:tcW w:w="7991" w:type="dxa"/>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2"/>
                <w:szCs w:val="22"/>
              </w:rPr>
            </w:pPr>
            <w:r>
              <w:rPr>
                <w:rFonts w:hint="eastAsia" w:ascii="仿宋" w:hAnsi="仿宋" w:eastAsia="仿宋" w:cs="仿宋"/>
                <w:sz w:val="22"/>
                <w:szCs w:val="22"/>
              </w:rPr>
              <w:t>宋体10.5磅居中，Abstract部分用Times New Roman体10.5磅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2"/>
                <w:szCs w:val="22"/>
              </w:rPr>
            </w:pPr>
            <w:r>
              <w:rPr>
                <w:rFonts w:hint="eastAsia" w:ascii="仿宋" w:hAnsi="仿宋" w:eastAsia="仿宋" w:cs="仿宋"/>
                <w:sz w:val="22"/>
                <w:szCs w:val="22"/>
              </w:rPr>
              <w:t>页码</w:t>
            </w:r>
          </w:p>
        </w:tc>
        <w:tc>
          <w:tcPr>
            <w:tcW w:w="7991" w:type="dxa"/>
          </w:tcPr>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2"/>
                <w:szCs w:val="22"/>
              </w:rPr>
            </w:pPr>
            <w:r>
              <w:rPr>
                <w:rFonts w:hint="eastAsia" w:ascii="仿宋" w:hAnsi="仿宋" w:eastAsia="仿宋" w:cs="仿宋"/>
                <w:sz w:val="22"/>
                <w:szCs w:val="22"/>
              </w:rPr>
              <w:t>宋体10.5磅居中</w:t>
            </w:r>
          </w:p>
        </w:tc>
      </w:tr>
    </w:tbl>
    <w:p>
      <w:pPr>
        <w:tabs>
          <w:tab w:val="left" w:pos="496"/>
        </w:tabs>
        <w:spacing w:line="320" w:lineRule="auto"/>
        <w:rPr>
          <w:rFonts w:hint="eastAsia" w:ascii="楷体" w:hAnsi="楷体" w:eastAsia="楷体" w:cs="楷体"/>
          <w:b/>
          <w:bCs/>
          <w:sz w:val="24"/>
          <w:szCs w:val="32"/>
        </w:rPr>
      </w:pPr>
      <w:r>
        <w:rPr>
          <w:rFonts w:hint="eastAsia" w:ascii="楷体" w:hAnsi="楷体" w:eastAsia="楷体" w:cs="楷体"/>
          <w:b/>
          <w:bCs/>
          <w:sz w:val="24"/>
          <w:szCs w:val="32"/>
        </w:rPr>
        <w:t>2、页眉和页码</w:t>
      </w:r>
    </w:p>
    <w:p>
      <w:pPr>
        <w:tabs>
          <w:tab w:val="left" w:pos="496"/>
        </w:tabs>
        <w:spacing w:line="320" w:lineRule="auto"/>
        <w:ind w:firstLine="480" w:firstLineChars="200"/>
        <w:rPr>
          <w:rFonts w:ascii="仿宋" w:hAnsi="仿宋" w:eastAsia="仿宋" w:cs="仿宋"/>
          <w:sz w:val="24"/>
          <w:szCs w:val="32"/>
        </w:rPr>
      </w:pPr>
      <w:r>
        <w:rPr>
          <w:rFonts w:hint="eastAsia" w:ascii="仿宋" w:hAnsi="仿宋" w:eastAsia="仿宋" w:cs="仿宋"/>
          <w:sz w:val="24"/>
          <w:szCs w:val="32"/>
        </w:rPr>
        <w:t>从正文开始标注页眉，左面为论文题名，右面为所在章的题名。页码从正文开始按阿拉伯数字（1，2，3……）连续编排，之前的部分(中文摘要、Abstract、目录等)用大写罗马数字（Ⅰ，Ⅱ，Ⅲ……）单独编排。</w:t>
      </w:r>
    </w:p>
    <w:p>
      <w:pPr>
        <w:tabs>
          <w:tab w:val="left" w:pos="496"/>
        </w:tabs>
        <w:spacing w:line="320" w:lineRule="auto"/>
        <w:rPr>
          <w:rFonts w:hint="eastAsia" w:ascii="楷体" w:hAnsi="楷体" w:eastAsia="楷体" w:cs="楷体"/>
          <w:b/>
          <w:bCs/>
          <w:sz w:val="24"/>
          <w:szCs w:val="32"/>
        </w:rPr>
      </w:pPr>
      <w:r>
        <w:rPr>
          <w:rFonts w:hint="eastAsia" w:ascii="楷体" w:hAnsi="楷体" w:eastAsia="楷体" w:cs="楷体"/>
          <w:b/>
          <w:bCs/>
          <w:sz w:val="24"/>
          <w:szCs w:val="32"/>
        </w:rPr>
        <w:t>3、书脊</w:t>
      </w:r>
    </w:p>
    <w:p>
      <w:pPr>
        <w:tabs>
          <w:tab w:val="left" w:pos="496"/>
        </w:tabs>
        <w:spacing w:line="320" w:lineRule="auto"/>
        <w:ind w:firstLine="480" w:firstLineChars="200"/>
        <w:rPr>
          <w:rFonts w:ascii="仿宋" w:hAnsi="仿宋" w:eastAsia="仿宋" w:cs="仿宋"/>
          <w:sz w:val="24"/>
          <w:szCs w:val="32"/>
        </w:rPr>
      </w:pPr>
      <w:r>
        <w:rPr>
          <w:rFonts w:hint="eastAsia" w:ascii="仿宋" w:hAnsi="仿宋" w:eastAsia="仿宋" w:cs="仿宋"/>
          <w:sz w:val="24"/>
          <w:szCs w:val="32"/>
        </w:rPr>
        <w:t>上方写论文题目，中间写研究生姓名，下方写“郑州大学”，距上下边界均为5cm左右。</w:t>
      </w:r>
    </w:p>
    <w:p>
      <w:pPr>
        <w:tabs>
          <w:tab w:val="left" w:pos="496"/>
        </w:tabs>
        <w:rPr>
          <w:sz w:val="24"/>
          <w:szCs w:val="32"/>
        </w:rPr>
        <w:sectPr>
          <w:pgSz w:w="11906" w:h="16838"/>
          <w:pgMar w:top="1134" w:right="1134" w:bottom="1440" w:left="1134" w:header="851" w:footer="992" w:gutter="0"/>
          <w:pgNumType w:fmt="decimal"/>
          <w:cols w:space="0" w:num="1"/>
          <w:rtlGutter w:val="0"/>
          <w:docGrid w:type="lines" w:linePitch="312" w:charSpace="0"/>
        </w:sectPr>
      </w:pPr>
    </w:p>
    <w:p>
      <w:pPr>
        <w:pStyle w:val="8"/>
        <w:spacing w:line="500" w:lineRule="exact"/>
        <w:ind w:firstLine="3500" w:firstLineChars="1250"/>
        <w:rPr>
          <w:rFonts w:ascii="楷体_GB2312" w:hAnsi="Times New Roman" w:eastAsia="楷体_GB2312"/>
          <w:sz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-1652905</wp:posOffset>
                </wp:positionH>
                <wp:positionV relativeFrom="paragraph">
                  <wp:posOffset>-756285</wp:posOffset>
                </wp:positionV>
                <wp:extent cx="1815465" cy="663575"/>
                <wp:effectExtent l="0" t="0" r="13335" b="3175"/>
                <wp:wrapNone/>
                <wp:docPr id="3" name="文本框 3"/>
                <wp:cNvGraphicFramePr/>
                <a:graphic xmlns:a="http://schemas.openxmlformats.org/drawingml/2006/main">
                  <a:graphicData uri="http://schemas.microsoft.com/office/word/2010/wordprocessingShape">
                    <wps:wsp>
                      <wps:cNvSpPr txBox="1"/>
                      <wps:spPr>
                        <a:xfrm>
                          <a:off x="208915" y="131445"/>
                          <a:ext cx="1815465" cy="663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
                              <w:bidi w:val="0"/>
                            </w:pPr>
                            <w:r>
                              <w:rPr>
                                <w:rFonts w:hint="eastAsia"/>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15pt;margin-top:-59.55pt;height:52.25pt;width:142.95pt;z-index:251661312;mso-width-relative:page;mso-height-relative:page;" fillcolor="#FFFFFF [3201]" filled="t" stroked="f" coordsize="21600,21600" o:gfxdata="UEsDBAoAAAAAAIdO4kAAAAAAAAAAAAAAAAAEAAAAZHJzL1BLAwQUAAAACACHTuJAMkS1rNUAAAAM&#10;AQAADwAAAGRycy9kb3ducmV2LnhtbE2Py07DMBBF90j8gzVI7FrboUQQ4nSBxBaJvtZubOIIexzZ&#10;7vPrma5gN4+jO2fa5Tl4drQpjxEVyLkAZrGPZsRBwWb9MXsBlotGo31Eq+BiMyy7+7tWNyae8Mse&#10;V2VgFIK50QpcKVPDee6dDTrP42SRdt8xBV2oTQM3SZ8oPHheCVHzoEekC05P9t3Z/md1CAp2Q7ju&#10;tnJKzgS/wM/rZb2Jo1KPD1K8ASv2XP5guOmTOnTktI8HNJl5BbOqFk/EUiXlqwRGTPVcA9vfJosa&#10;eNfy/090v1BLAwQUAAAACACHTuJAAHyaYloCAACZBAAADgAAAGRycy9lMm9Eb2MueG1srVTNbhMx&#10;EL4j8Q6W72Sz+WsadVOFREFIFa1UEGfH681asj3GdrIbHgDeoCcu3HmuPgdjb9KWwqEHcnDGns8z&#10;/r6Z2YvLViuyF85LMAXNe31KhOFQSrMt6KeP6zdTSnxgpmQKjCjoQXh6OX/96qKxMzGAGlQpHMEg&#10;xs8aW9A6BDvLMs9roZnvgRUGnRU4zQJu3TYrHWswulbZoN+fZA240jrgwns8XXVOeozoXhIQqkpy&#10;sQK+08KELqoTigWk5GtpPZ2n11aV4OG6qrwIRBUUmYa0YhK0N3HN5hdstnXM1pIfn8Be8oRnnDST&#10;BpM+hFqxwMjOyb9CackdeKhCj4POOiJJEWSR959pc1szKxIXlNrbB9H9/wvLP+xvHJFlQYeUGKax&#10;4Pd33+9//Lr/+Y0MozyN9TNE3VrEhfYttNg0p3OPh5F1Wzkd/5EPQf+gPz3Px5QcEDrMR6NxJ7No&#10;A+Hx+jQfjybo5wiYTIbjswTIHuNY58M7AZpEo6AOy5jUZfsrH/BNCD1BYloPSpZrqVTauO1mqRzZ&#10;Myz5Ov1ierzyB0wZ0mD24bifIhuI9zucMgiPtDt60Qrtpj1qsYHygFI46HrJW76W+Mor5sMNc9g8&#10;2Fo4XuEal0oBJoGjRUkN7uu/ziMea4peShpsxoL6LzvmBCXqvcFqn6OIsXvTZjQ+G+DGPfVsnnrM&#10;Ti8Byec4yJYnM+KDOpmVA/0Zp3ARs6KLGY65CxpO5jJ0I4JTzMVikUDYr5aFK3NreQwdpTaw2AWo&#10;ZCpJlKnT5qgedmyS/ThdcSSe7hPq8Ysy/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RLWs1QAA&#10;AAwBAAAPAAAAAAAAAAEAIAAAACIAAABkcnMvZG93bnJldi54bWxQSwECFAAUAAAACACHTuJAAHya&#10;YloCAACZBAAADgAAAAAAAAABACAAAAAkAQAAZHJzL2Uyb0RvYy54bWxQSwUGAAAAAAYABgBZAQAA&#10;8AUAAAAA&#10;">
                <v:fill on="t" focussize="0,0"/>
                <v:stroke on="f" weight="0.5pt"/>
                <v:imagedata o:title=""/>
                <o:lock v:ext="edit" aspectratio="f"/>
                <v:textbox>
                  <w:txbxContent>
                    <w:p>
                      <w:pPr>
                        <w:pStyle w:val="2"/>
                        <w:bidi w:val="0"/>
                      </w:pPr>
                      <w:r>
                        <w:rPr>
                          <w:rFonts w:hint="eastAsia"/>
                        </w:rPr>
                        <w:t>附件1：</w:t>
                      </w:r>
                    </w:p>
                  </w:txbxContent>
                </v:textbox>
              </v:shape>
            </w:pict>
          </mc:Fallback>
        </mc:AlternateContent>
      </w:r>
      <w:r>
        <w:rPr>
          <w:rFonts w:hint="eastAsia" w:ascii="楷体_GB2312" w:hAnsi="Times New Roman" w:eastAsia="楷体_GB2312"/>
          <w:sz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04595" cy="1245870"/>
            <wp:effectExtent l="0" t="0" r="14605" b="11430"/>
            <wp:wrapSquare wrapText="bothSides"/>
            <wp:docPr id="2" name="图片 2" descr="郑大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郑大校徽"/>
                    <pic:cNvPicPr>
                      <a:picLocks noChangeAspect="1"/>
                    </pic:cNvPicPr>
                  </pic:nvPicPr>
                  <pic:blipFill>
                    <a:blip r:embed="rId6"/>
                    <a:stretch>
                      <a:fillRect/>
                    </a:stretch>
                  </pic:blipFill>
                  <pic:spPr>
                    <a:xfrm>
                      <a:off x="0" y="0"/>
                      <a:ext cx="1204595" cy="1245870"/>
                    </a:xfrm>
                    <a:prstGeom prst="rect">
                      <a:avLst/>
                    </a:prstGeom>
                    <a:noFill/>
                    <a:ln>
                      <a:noFill/>
                    </a:ln>
                  </pic:spPr>
                </pic:pic>
              </a:graphicData>
            </a:graphic>
          </wp:anchor>
        </w:drawing>
      </w:r>
      <w:r>
        <w:rPr>
          <w:rFonts w:hint="eastAsia" w:ascii="楷体_GB2312" w:hAnsi="宋体" w:eastAsia="楷体_GB2312"/>
          <w:sz w:val="28"/>
        </w:rPr>
        <w:t xml:space="preserve">学  校 代 码 </w:t>
      </w:r>
      <w:r>
        <w:rPr>
          <w:rFonts w:hint="eastAsia" w:ascii="楷体_GB2312" w:hAnsi="宋体" w:eastAsia="楷体_GB2312"/>
          <w:sz w:val="28"/>
          <w:u w:val="single"/>
        </w:rPr>
        <w:t xml:space="preserve"> 10459 </w:t>
      </w:r>
    </w:p>
    <w:p>
      <w:pPr>
        <w:pStyle w:val="8"/>
        <w:spacing w:line="500" w:lineRule="exact"/>
        <w:ind w:firstLine="2940" w:firstLineChars="1050"/>
        <w:rPr>
          <w:rFonts w:ascii="楷体_GB2312" w:hAnsi="宋体" w:eastAsia="楷体_GB2312"/>
          <w:sz w:val="28"/>
        </w:rPr>
      </w:pPr>
      <w:r>
        <w:rPr>
          <w:rFonts w:hint="eastAsia" w:ascii="楷体_GB2312" w:hAnsi="宋体" w:eastAsia="楷体_GB2312"/>
          <w:sz w:val="28"/>
        </w:rPr>
        <w:t xml:space="preserve">    学号或申请号 </w:t>
      </w:r>
      <w:r>
        <w:rPr>
          <w:rFonts w:hint="eastAsia" w:ascii="楷体_GB2312" w:hAnsi="宋体" w:eastAsia="楷体_GB2312"/>
          <w:sz w:val="28"/>
          <w:u w:val="single"/>
        </w:rPr>
        <w:t xml:space="preserve">     </w:t>
      </w:r>
      <w:r>
        <w:rPr>
          <w:rFonts w:hint="eastAsia" w:ascii="楷体_GB2312" w:hAnsi="宋体" w:eastAsia="楷体_GB2312"/>
          <w:sz w:val="28"/>
          <w:u w:val="single"/>
          <w:lang w:val="en-US" w:eastAsia="zh-CN"/>
        </w:rPr>
        <w:t xml:space="preserve"> </w:t>
      </w:r>
      <w:r>
        <w:rPr>
          <w:rFonts w:hint="eastAsia" w:ascii="楷体_GB2312" w:hAnsi="宋体" w:eastAsia="楷体_GB2312"/>
          <w:sz w:val="28"/>
          <w:u w:val="single"/>
        </w:rPr>
        <w:t xml:space="preserve"> </w:t>
      </w:r>
    </w:p>
    <w:p>
      <w:pPr>
        <w:pStyle w:val="8"/>
        <w:spacing w:line="500" w:lineRule="exact"/>
        <w:ind w:firstLine="3500" w:firstLineChars="1250"/>
        <w:rPr>
          <w:rFonts w:ascii="楷体_GB2312" w:hAnsi="宋体" w:eastAsia="楷体_GB2312"/>
          <w:sz w:val="28"/>
          <w:u w:val="single"/>
        </w:rPr>
      </w:pPr>
      <w:r>
        <w:rPr>
          <w:rFonts w:hint="eastAsia" w:ascii="楷体_GB2312" w:hAnsi="宋体" w:eastAsia="楷体_GB2312"/>
          <w:sz w:val="28"/>
        </w:rPr>
        <w:t xml:space="preserve">密        级 </w:t>
      </w:r>
      <w:r>
        <w:rPr>
          <w:rFonts w:hint="eastAsia" w:ascii="楷体_GB2312" w:hAnsi="宋体" w:eastAsia="楷体_GB2312"/>
          <w:sz w:val="28"/>
          <w:u w:val="single"/>
        </w:rPr>
        <w:t xml:space="preserve">       </w:t>
      </w:r>
    </w:p>
    <w:p>
      <w:pPr>
        <w:pStyle w:val="8"/>
        <w:spacing w:line="320" w:lineRule="exact"/>
        <w:ind w:left="5242" w:leftChars="2496"/>
        <w:rPr>
          <w:rFonts w:ascii="楷体_GB2312" w:hAnsi="宋体" w:eastAsia="楷体_GB2312"/>
          <w:sz w:val="28"/>
        </w:rPr>
      </w:pPr>
    </w:p>
    <w:p>
      <w:pPr>
        <w:pStyle w:val="8"/>
        <w:spacing w:line="320" w:lineRule="exact"/>
        <w:ind w:left="5242" w:leftChars="2496"/>
        <w:rPr>
          <w:rFonts w:ascii="楷体_GB2312" w:hAnsi="Times New Roman" w:eastAsia="楷体_GB2312"/>
          <w:b/>
          <w:sz w:val="24"/>
        </w:rPr>
      </w:pPr>
    </w:p>
    <w:p>
      <w:pPr>
        <w:pStyle w:val="8"/>
        <w:spacing w:line="320" w:lineRule="exact"/>
        <w:ind w:firstLine="1928" w:firstLineChars="800"/>
        <w:rPr>
          <w:rFonts w:ascii="楷体_GB2312" w:hAnsi="Times New Roman" w:eastAsia="楷体_GB2312"/>
          <w:b/>
          <w:sz w:val="24"/>
        </w:rPr>
      </w:pPr>
    </w:p>
    <w:p>
      <w:pPr>
        <w:pStyle w:val="8"/>
        <w:spacing w:line="320" w:lineRule="exact"/>
        <w:ind w:firstLine="1687" w:firstLineChars="700"/>
        <w:jc w:val="center"/>
        <w:rPr>
          <w:rFonts w:ascii="Times New Roman" w:hAnsi="Times New Roman"/>
          <w:b/>
          <w:sz w:val="24"/>
        </w:rPr>
      </w:pPr>
    </w:p>
    <w:p>
      <w:pPr>
        <w:pStyle w:val="8"/>
        <w:spacing w:line="320" w:lineRule="exact"/>
        <w:ind w:firstLine="1680" w:firstLineChars="700"/>
        <w:jc w:val="center"/>
        <w:rPr>
          <w:rFonts w:ascii="Times New Roman" w:hAnsi="Times New Roman"/>
          <w:sz w:val="24"/>
        </w:rPr>
      </w:pPr>
    </w:p>
    <w:p>
      <w:pPr>
        <w:pStyle w:val="8"/>
        <w:spacing w:line="500" w:lineRule="atLeast"/>
        <w:ind w:firstLine="482"/>
        <w:jc w:val="center"/>
        <w:rPr>
          <w:rFonts w:ascii="华文行楷" w:hAnsi="Times New Roman" w:eastAsia="华文行楷"/>
          <w:sz w:val="84"/>
          <w:szCs w:val="84"/>
        </w:rPr>
      </w:pPr>
      <w:r>
        <w:rPr>
          <w:rFonts w:hint="eastAsia" w:ascii="华文行楷" w:hAnsi="Times New Roman" w:eastAsia="华文行楷"/>
          <w:sz w:val="84"/>
          <w:szCs w:val="84"/>
        </w:rPr>
        <w:drawing>
          <wp:anchor distT="0" distB="0" distL="114300" distR="114300" simplePos="0" relativeHeight="251660288" behindDoc="0" locked="0" layoutInCell="1" allowOverlap="1">
            <wp:simplePos x="0" y="0"/>
            <wp:positionH relativeFrom="column">
              <wp:posOffset>1371600</wp:posOffset>
            </wp:positionH>
            <wp:positionV relativeFrom="paragraph">
              <wp:posOffset>2540</wp:posOffset>
            </wp:positionV>
            <wp:extent cx="2857500" cy="682625"/>
            <wp:effectExtent l="0" t="0" r="0" b="317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857500" cy="682625"/>
                    </a:xfrm>
                    <a:prstGeom prst="rect">
                      <a:avLst/>
                    </a:prstGeom>
                    <a:noFill/>
                    <a:ln>
                      <a:noFill/>
                    </a:ln>
                  </pic:spPr>
                </pic:pic>
              </a:graphicData>
            </a:graphic>
          </wp:anchor>
        </w:drawing>
      </w:r>
    </w:p>
    <w:p>
      <w:pPr>
        <w:pStyle w:val="8"/>
        <w:spacing w:before="312" w:beforeLines="100" w:line="500" w:lineRule="atLeast"/>
        <w:ind w:firstLine="482"/>
        <w:jc w:val="center"/>
        <w:outlineLvl w:val="0"/>
        <w:rPr>
          <w:rFonts w:ascii="黑体" w:hAnsi="Times New Roman" w:eastAsia="黑体"/>
          <w:sz w:val="72"/>
          <w:szCs w:val="72"/>
        </w:rPr>
      </w:pPr>
      <w:bookmarkStart w:id="14" w:name="_Toc6433"/>
      <w:r>
        <w:rPr>
          <w:rFonts w:hint="eastAsia" w:ascii="黑体" w:hAnsi="Times New Roman" w:eastAsia="黑体"/>
          <w:sz w:val="72"/>
          <w:szCs w:val="72"/>
        </w:rPr>
        <w:t>硕 士 学 位 论 文</w:t>
      </w:r>
      <w:bookmarkEnd w:id="14"/>
    </w:p>
    <w:p>
      <w:pPr>
        <w:pStyle w:val="8"/>
        <w:spacing w:line="380" w:lineRule="atLeast"/>
        <w:ind w:firstLine="482"/>
        <w:rPr>
          <w:rFonts w:ascii="Times New Roman" w:hAnsi="Times New Roman"/>
          <w:sz w:val="24"/>
        </w:rPr>
      </w:pPr>
    </w:p>
    <w:p>
      <w:pPr>
        <w:pStyle w:val="8"/>
        <w:spacing w:line="380" w:lineRule="atLeast"/>
        <w:ind w:firstLine="482"/>
        <w:jc w:val="center"/>
        <w:rPr>
          <w:rFonts w:ascii="楷体_GB2312" w:hAnsi="Times New Roman" w:eastAsia="楷体_GB2312"/>
          <w:sz w:val="24"/>
        </w:rPr>
      </w:pPr>
    </w:p>
    <w:p>
      <w:pPr>
        <w:pStyle w:val="8"/>
        <w:spacing w:line="380" w:lineRule="atLeast"/>
        <w:rPr>
          <w:rFonts w:ascii="楷体_GB2312" w:hAnsi="Times New Roman" w:eastAsia="楷体_GB2312"/>
          <w:sz w:val="24"/>
        </w:rPr>
      </w:pPr>
    </w:p>
    <w:p>
      <w:pPr>
        <w:pStyle w:val="8"/>
        <w:spacing w:line="380" w:lineRule="atLeast"/>
        <w:rPr>
          <w:rFonts w:ascii="楷体_GB2312" w:hAnsi="Times New Roman" w:eastAsia="楷体_GB2312"/>
          <w:sz w:val="24"/>
          <w:szCs w:val="24"/>
        </w:rPr>
      </w:pPr>
    </w:p>
    <w:p>
      <w:pPr>
        <w:pStyle w:val="8"/>
        <w:spacing w:line="380" w:lineRule="atLeast"/>
        <w:rPr>
          <w:rFonts w:ascii="楷体_GB2312" w:hAnsi="Times New Roman" w:eastAsia="楷体_GB2312"/>
          <w:sz w:val="24"/>
          <w:szCs w:val="24"/>
        </w:rPr>
      </w:pPr>
    </w:p>
    <w:p>
      <w:pPr>
        <w:pStyle w:val="8"/>
        <w:spacing w:line="380" w:lineRule="atLeast"/>
        <w:jc w:val="center"/>
        <w:rPr>
          <w:rFonts w:ascii="楷体_GB2312" w:hAnsi="Times New Roman" w:eastAsia="楷体_GB2312"/>
          <w:sz w:val="24"/>
        </w:rPr>
      </w:pPr>
      <w:r>
        <w:rPr>
          <w:rFonts w:hint="eastAsia" w:ascii="楷体_GB2312" w:hAnsi="Times New Roman" w:eastAsia="楷体_GB2312"/>
          <w:sz w:val="44"/>
          <w:szCs w:val="44"/>
        </w:rPr>
        <w:t>论文题目</w:t>
      </w:r>
    </w:p>
    <w:p>
      <w:pPr>
        <w:pStyle w:val="8"/>
        <w:tabs>
          <w:tab w:val="left" w:pos="3928"/>
        </w:tabs>
        <w:spacing w:line="380" w:lineRule="atLeast"/>
        <w:ind w:firstLine="1600" w:firstLineChars="500"/>
        <w:jc w:val="right"/>
        <w:rPr>
          <w:rFonts w:hint="eastAsia" w:ascii="华文行楷" w:hAnsi="Times New Roman" w:eastAsia="华文行楷"/>
          <w:sz w:val="32"/>
          <w:szCs w:val="32"/>
          <w:lang w:eastAsia="zh-CN"/>
        </w:rPr>
      </w:pPr>
      <w:r>
        <w:rPr>
          <w:rFonts w:hint="eastAsia" w:ascii="华文行楷" w:hAnsi="Times New Roman" w:eastAsia="华文行楷"/>
          <w:sz w:val="32"/>
          <w:szCs w:val="32"/>
          <w:lang w:eastAsia="zh-CN"/>
        </w:rPr>
        <w:tab/>
      </w:r>
      <w:r>
        <w:rPr>
          <w:rFonts w:hint="eastAsia" w:ascii="楷体_GB2312" w:hAnsi="Times New Roman" w:eastAsia="楷体_GB2312"/>
          <w:sz w:val="36"/>
          <w:szCs w:val="36"/>
          <w:lang w:val="en-US" w:eastAsia="zh-CN"/>
        </w:rPr>
        <w:t>——副标题（如有）</w:t>
      </w:r>
    </w:p>
    <w:p>
      <w:pPr>
        <w:pStyle w:val="8"/>
        <w:spacing w:line="380" w:lineRule="atLeast"/>
        <w:ind w:firstLine="1600" w:firstLineChars="500"/>
        <w:rPr>
          <w:rFonts w:ascii="华文行楷" w:hAnsi="Times New Roman" w:eastAsia="华文行楷"/>
          <w:sz w:val="32"/>
          <w:szCs w:val="32"/>
        </w:rPr>
      </w:pPr>
    </w:p>
    <w:p>
      <w:pPr>
        <w:pStyle w:val="8"/>
        <w:spacing w:line="380" w:lineRule="atLeast"/>
        <w:ind w:firstLine="1050" w:firstLineChars="500"/>
        <w:rPr>
          <w:rFonts w:ascii="华文行楷" w:hAnsi="Times New Roman" w:eastAsia="华文行楷"/>
          <w:szCs w:val="21"/>
        </w:rPr>
      </w:pPr>
    </w:p>
    <w:p>
      <w:pPr>
        <w:pStyle w:val="8"/>
        <w:spacing w:line="500" w:lineRule="atLeast"/>
        <w:ind w:firstLine="1600" w:firstLineChars="500"/>
        <w:rPr>
          <w:rFonts w:ascii="楷体_GB2312" w:hAnsi="Times New Roman" w:eastAsia="楷体_GB2312"/>
          <w:sz w:val="32"/>
          <w:szCs w:val="32"/>
        </w:rPr>
      </w:pPr>
      <w:r>
        <w:rPr>
          <w:rFonts w:hint="eastAsia" w:ascii="楷体_GB2312" w:hAnsi="Times New Roman" w:eastAsia="楷体_GB2312"/>
          <w:sz w:val="32"/>
          <w:szCs w:val="32"/>
        </w:rPr>
        <w:t xml:space="preserve">作  者  姓  名： </w:t>
      </w:r>
    </w:p>
    <w:p>
      <w:pPr>
        <w:pStyle w:val="8"/>
        <w:spacing w:line="500" w:lineRule="atLeast"/>
        <w:ind w:firstLine="1600" w:firstLineChars="500"/>
        <w:rPr>
          <w:rFonts w:ascii="楷体_GB2312" w:hAnsi="Times New Roman" w:eastAsia="楷体_GB2312"/>
          <w:sz w:val="32"/>
          <w:szCs w:val="32"/>
        </w:rPr>
      </w:pPr>
      <w:r>
        <w:rPr>
          <w:rFonts w:hint="eastAsia" w:ascii="楷体_GB2312" w:hAnsi="Times New Roman" w:eastAsia="楷体_GB2312"/>
          <w:sz w:val="32"/>
          <w:szCs w:val="32"/>
        </w:rPr>
        <w:t>导  师  姓  名：</w:t>
      </w:r>
    </w:p>
    <w:p>
      <w:pPr>
        <w:pStyle w:val="8"/>
        <w:spacing w:line="500" w:lineRule="atLeast"/>
        <w:ind w:firstLine="1600" w:firstLineChars="500"/>
        <w:rPr>
          <w:rFonts w:ascii="楷体_GB2312" w:hAnsi="Times New Roman" w:eastAsia="楷体_GB2312"/>
          <w:sz w:val="32"/>
          <w:szCs w:val="32"/>
        </w:rPr>
      </w:pPr>
      <w:r>
        <w:rPr>
          <w:rFonts w:hint="eastAsia" w:ascii="楷体_GB2312" w:hAnsi="Times New Roman" w:eastAsia="楷体_GB2312"/>
          <w:sz w:val="32"/>
          <w:szCs w:val="32"/>
        </w:rPr>
        <w:t>学  科  门  类：</w:t>
      </w:r>
    </w:p>
    <w:p>
      <w:pPr>
        <w:pStyle w:val="8"/>
        <w:spacing w:line="500" w:lineRule="atLeast"/>
        <w:ind w:firstLine="1600" w:firstLineChars="500"/>
        <w:rPr>
          <w:rFonts w:ascii="楷体_GB2312" w:hAnsi="Times New Roman" w:eastAsia="楷体_GB2312"/>
          <w:sz w:val="32"/>
          <w:szCs w:val="32"/>
        </w:rPr>
      </w:pPr>
      <w:r>
        <w:rPr>
          <w:rFonts w:hint="eastAsia" w:ascii="楷体_GB2312" w:hAnsi="Times New Roman" w:eastAsia="楷体_GB2312"/>
          <w:sz w:val="32"/>
          <w:szCs w:val="32"/>
        </w:rPr>
        <w:t>专  业  名  称：</w:t>
      </w:r>
    </w:p>
    <w:p>
      <w:pPr>
        <w:pStyle w:val="8"/>
        <w:spacing w:line="500" w:lineRule="atLeast"/>
        <w:ind w:firstLine="1600" w:firstLineChars="500"/>
        <w:rPr>
          <w:rFonts w:ascii="楷体_GB2312" w:hAnsi="Times New Roman" w:eastAsia="楷体_GB2312"/>
          <w:sz w:val="32"/>
          <w:szCs w:val="32"/>
        </w:rPr>
      </w:pPr>
      <w:r>
        <w:rPr>
          <w:rFonts w:hint="eastAsia" w:ascii="楷体_GB2312" w:hAnsi="Times New Roman" w:eastAsia="楷体_GB2312"/>
          <w:sz w:val="32"/>
          <w:szCs w:val="32"/>
        </w:rPr>
        <w:t>培  养  院  系：</w:t>
      </w:r>
    </w:p>
    <w:p>
      <w:pPr>
        <w:pStyle w:val="8"/>
        <w:spacing w:line="500" w:lineRule="atLeast"/>
        <w:ind w:firstLine="1600" w:firstLineChars="500"/>
        <w:rPr>
          <w:rFonts w:ascii="楷体_GB2312" w:hAnsi="Times New Roman" w:eastAsia="楷体_GB2312"/>
          <w:sz w:val="32"/>
          <w:szCs w:val="32"/>
        </w:rPr>
      </w:pPr>
      <w:r>
        <w:rPr>
          <w:rFonts w:hint="eastAsia" w:ascii="楷体_GB2312" w:hAnsi="Times New Roman" w:eastAsia="楷体_GB2312"/>
          <w:sz w:val="32"/>
          <w:szCs w:val="32"/>
        </w:rPr>
        <w:t>完  成  时  间：</w:t>
      </w:r>
    </w:p>
    <w:p>
      <w:pPr>
        <w:pStyle w:val="8"/>
        <w:spacing w:line="380" w:lineRule="atLeast"/>
        <w:ind w:firstLine="482"/>
        <w:jc w:val="center"/>
        <w:rPr>
          <w:rFonts w:ascii="楷体_GB2312" w:hAnsi="Times New Roman" w:eastAsia="楷体_GB2312"/>
          <w:sz w:val="24"/>
        </w:rPr>
      </w:pPr>
    </w:p>
    <w:p>
      <w:pPr>
        <w:pStyle w:val="8"/>
        <w:spacing w:line="500" w:lineRule="exact"/>
        <w:ind w:firstLine="3500" w:firstLineChars="1250"/>
        <w:rPr>
          <w:rFonts w:ascii="楷体_GB2312" w:hAnsi="Times New Roman" w:eastAsia="楷体_GB2312"/>
          <w:sz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-1678305</wp:posOffset>
                </wp:positionH>
                <wp:positionV relativeFrom="paragraph">
                  <wp:posOffset>-831215</wp:posOffset>
                </wp:positionV>
                <wp:extent cx="1908810" cy="833120"/>
                <wp:effectExtent l="0" t="0" r="15240" b="5080"/>
                <wp:wrapNone/>
                <wp:docPr id="6" name="文本框 6"/>
                <wp:cNvGraphicFramePr/>
                <a:graphic xmlns:a="http://schemas.openxmlformats.org/drawingml/2006/main">
                  <a:graphicData uri="http://schemas.microsoft.com/office/word/2010/wordprocessingShape">
                    <wps:wsp>
                      <wps:cNvSpPr txBox="1"/>
                      <wps:spPr>
                        <a:xfrm>
                          <a:off x="1197610" y="454660"/>
                          <a:ext cx="1908810" cy="8331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
                              <w:bidi w:val="0"/>
                            </w:pPr>
                            <w:r>
                              <w:rPr>
                                <w:rFonts w:hint="eastAsia"/>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15pt;margin-top:-65.45pt;height:65.6pt;width:150.3pt;z-index:251663360;mso-width-relative:page;mso-height-relative:page;" fillcolor="#FFFFFF [3201]" filled="t" stroked="f" coordsize="21600,21600" o:gfxdata="UEsDBAoAAAAAAIdO4kAAAAAAAAAAAAAAAAAEAAAAZHJzL1BLAwQUAAAACACHTuJAiCs1ndQAAAAJ&#10;AQAADwAAAGRycy9kb3ducmV2LnhtbE2Py07DMBBF90j8gzWV2LV2miqCEKcLJLZItKVrNx7iqPE4&#10;st3n1zOsYDWvq3vPNOurH8UZYxoCaSgWCgRSF+xAvYbd9n3+DCJlQ9aMgVDDDROs28eHxtQ2XOgT&#10;z5vcCzahVBsNLuepljJ1Dr1JizAh8e07RG8yj7GXNpoLm/tRLpWqpDcDcYIzE7457I6bk9ew7/19&#10;/1VM0Vk/rujjftvuwqD106xQryAyXvOfGH7xGR1aZjqEE9kkRg3zZbUqWctdUaoXEKwpK94cuIJs&#10;G/n/g/YHUEsDBBQAAAAIAIdO4kADcp1aWgIAAJoEAAAOAAAAZHJzL2Uyb0RvYy54bWytVMFu2zAM&#10;vQ/YPwi6L47bNE2COkXWIsOAYi2QDTsrshwLkERNUmJ3H7D9QU+77L7vyneMkp0263boYTk4lPhM&#10;8j2SvrhstSI74bwEU9B8MKREGA6lNJuCfvq4fDOhxAdmSqbAiILeC08v569fXTR2Jk6gBlUKRzCI&#10;8bPGFrQOwc6yzPNaaOYHYIVBZwVOs4BHt8lKxxqMrlV2MhyOswZcaR1w4T3eXndO2kd0LwkIVSW5&#10;uAa+1cKELqoTigWk5GtpPZ2naqtK8HBbVV4EogqKTEN6YhK01/GZzS/YbOOYrSXvS2AvKeEZJ82k&#10;waSPoa5ZYGTr5F+htOQOPFRhwEFnHZGkCLLIh8+0WdXMisQFpfb2UXT//8LyD7s7R2RZ0DElhmls&#10;+P7h+/7Hr/3Pb2Qc5WmsnyFqZREX2rfQ4tAc7j1eRtZt5XT8Rz4k+vPp+ThHie8LOjobjce9zqIN&#10;hEf/dDiZRD9HwOT0ND9JgOwpkHU+vBOgSTQK6rCPSV62u/EBi0LoARLzelCyXEql0sFt1lfKkR3D&#10;ni/TL9aLr/wBU4Y0yPr0bJgiG4jvdzhlEB55d/yiFdp124uxhvIetXDQDZO3fCmxyhvmwx1zOD1I&#10;DPcr3OKjUoBJoLcoqcF9/dd9xGNT0UtJg9NYUP9ly5ygRL032O5pPhph2JAOo7NzFIy4Y8/62GO2&#10;+gqQfI6bbHkyIz6og1k50J9xDRcxK7qY4Zi7oOFgXoVuR3CNuVgsEggH1rJwY1aWx9BRagOLbYBK&#10;ppZEmTptevVwZJPs/XrFnTg+J9TTJ2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grNZ3UAAAA&#10;CQEAAA8AAAAAAAAAAQAgAAAAIgAAAGRycy9kb3ducmV2LnhtbFBLAQIUABQAAAAIAIdO4kADcp1a&#10;WgIAAJoEAAAOAAAAAAAAAAEAIAAAACMBAABkcnMvZTJvRG9jLnhtbFBLBQYAAAAABgAGAFkBAADv&#10;BQAAAAA=&#10;">
                <v:fill on="t" focussize="0,0"/>
                <v:stroke on="f" weight="0.5pt"/>
                <v:imagedata o:title=""/>
                <o:lock v:ext="edit" aspectratio="f"/>
                <v:textbox>
                  <w:txbxContent>
                    <w:p>
                      <w:pPr>
                        <w:pStyle w:val="2"/>
                        <w:bidi w:val="0"/>
                      </w:pPr>
                      <w:r>
                        <w:rPr>
                          <w:rFonts w:hint="eastAsia"/>
                        </w:rPr>
                        <w:t>附件2：</w:t>
                      </w:r>
                    </w:p>
                  </w:txbxContent>
                </v:textbox>
              </v:shape>
            </w:pict>
          </mc:Fallback>
        </mc:AlternateContent>
      </w:r>
      <w:r>
        <w:rPr>
          <w:rFonts w:hint="eastAsia" w:ascii="楷体_GB2312" w:hAnsi="宋体" w:eastAsia="楷体_GB2312"/>
          <w:sz w:val="28"/>
        </w:rPr>
        <w:t xml:space="preserve">学  校 代 码 </w:t>
      </w:r>
      <w:r>
        <w:rPr>
          <w:rFonts w:hint="eastAsia" w:ascii="楷体_GB2312" w:hAnsi="宋体" w:eastAsia="楷体_GB2312"/>
          <w:sz w:val="28"/>
          <w:u w:val="single"/>
        </w:rPr>
        <w:t xml:space="preserve"> 10459 </w:t>
      </w:r>
    </w:p>
    <w:p>
      <w:pPr>
        <w:pStyle w:val="8"/>
        <w:spacing w:line="500" w:lineRule="exact"/>
        <w:ind w:firstLine="2940" w:firstLineChars="1050"/>
        <w:rPr>
          <w:rFonts w:ascii="楷体_GB2312" w:hAnsi="宋体" w:eastAsia="楷体_GB2312"/>
          <w:sz w:val="28"/>
        </w:rPr>
      </w:pPr>
      <w:r>
        <w:rPr>
          <w:rFonts w:hint="eastAsia" w:ascii="楷体_GB2312" w:hAnsi="Times New Roman" w:eastAsia="楷体_GB2312"/>
          <w:sz w:val="28"/>
        </w:rPr>
        <w:drawing>
          <wp:anchor distT="0" distB="0" distL="114300" distR="114300" simplePos="0" relativeHeight="251664384" behindDoc="0" locked="0" layoutInCell="1" allowOverlap="1">
            <wp:simplePos x="0" y="0"/>
            <wp:positionH relativeFrom="column">
              <wp:posOffset>0</wp:posOffset>
            </wp:positionH>
            <wp:positionV relativeFrom="paragraph">
              <wp:posOffset>-317500</wp:posOffset>
            </wp:positionV>
            <wp:extent cx="1204595" cy="1245870"/>
            <wp:effectExtent l="0" t="0" r="14605" b="11430"/>
            <wp:wrapSquare wrapText="bothSides"/>
            <wp:docPr id="5" name="图片 4" descr="郑大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郑大校徽"/>
                    <pic:cNvPicPr>
                      <a:picLocks noChangeAspect="1"/>
                    </pic:cNvPicPr>
                  </pic:nvPicPr>
                  <pic:blipFill>
                    <a:blip r:embed="rId6"/>
                    <a:stretch>
                      <a:fillRect/>
                    </a:stretch>
                  </pic:blipFill>
                  <pic:spPr>
                    <a:xfrm>
                      <a:off x="0" y="0"/>
                      <a:ext cx="1204595" cy="1245870"/>
                    </a:xfrm>
                    <a:prstGeom prst="rect">
                      <a:avLst/>
                    </a:prstGeom>
                    <a:noFill/>
                    <a:ln>
                      <a:noFill/>
                    </a:ln>
                  </pic:spPr>
                </pic:pic>
              </a:graphicData>
            </a:graphic>
          </wp:anchor>
        </w:drawing>
      </w:r>
      <w:r>
        <w:rPr>
          <w:rFonts w:hint="eastAsia" w:ascii="楷体_GB2312" w:hAnsi="宋体" w:eastAsia="楷体_GB2312"/>
          <w:sz w:val="28"/>
        </w:rPr>
        <w:t xml:space="preserve">    学号或申请号 </w:t>
      </w:r>
      <w:r>
        <w:rPr>
          <w:rFonts w:hint="eastAsia" w:ascii="楷体_GB2312" w:hAnsi="宋体" w:eastAsia="楷体_GB2312"/>
          <w:sz w:val="28"/>
          <w:u w:val="single"/>
        </w:rPr>
        <w:t xml:space="preserve">       </w:t>
      </w:r>
    </w:p>
    <w:p>
      <w:pPr>
        <w:pStyle w:val="8"/>
        <w:spacing w:line="500" w:lineRule="exact"/>
        <w:ind w:firstLine="3500" w:firstLineChars="1250"/>
        <w:rPr>
          <w:rFonts w:ascii="楷体_GB2312" w:hAnsi="宋体" w:eastAsia="楷体_GB2312"/>
          <w:sz w:val="28"/>
          <w:u w:val="single"/>
        </w:rPr>
      </w:pPr>
      <w:r>
        <w:rPr>
          <w:rFonts w:hint="eastAsia" w:ascii="楷体_GB2312" w:hAnsi="宋体" w:eastAsia="楷体_GB2312"/>
          <w:sz w:val="28"/>
        </w:rPr>
        <w:t xml:space="preserve">密        级 </w:t>
      </w:r>
      <w:r>
        <w:rPr>
          <w:rFonts w:hint="eastAsia" w:ascii="楷体_GB2312" w:hAnsi="宋体" w:eastAsia="楷体_GB2312"/>
          <w:sz w:val="28"/>
          <w:u w:val="single"/>
        </w:rPr>
        <w:t xml:space="preserve">       </w:t>
      </w:r>
    </w:p>
    <w:p>
      <w:pPr>
        <w:pStyle w:val="8"/>
        <w:spacing w:line="320" w:lineRule="exact"/>
        <w:ind w:left="5242" w:leftChars="2496"/>
        <w:rPr>
          <w:rFonts w:ascii="楷体_GB2312" w:hAnsi="宋体" w:eastAsia="楷体_GB2312"/>
          <w:sz w:val="28"/>
        </w:rPr>
      </w:pPr>
    </w:p>
    <w:p>
      <w:pPr>
        <w:pStyle w:val="8"/>
        <w:spacing w:line="320" w:lineRule="exact"/>
        <w:ind w:left="5242" w:leftChars="2496"/>
        <w:rPr>
          <w:rFonts w:ascii="楷体_GB2312" w:hAnsi="Times New Roman" w:eastAsia="楷体_GB2312"/>
          <w:b/>
          <w:sz w:val="24"/>
        </w:rPr>
      </w:pPr>
    </w:p>
    <w:p>
      <w:pPr>
        <w:pStyle w:val="8"/>
        <w:spacing w:line="320" w:lineRule="exact"/>
        <w:ind w:firstLine="1928" w:firstLineChars="800"/>
        <w:rPr>
          <w:rFonts w:ascii="楷体_GB2312" w:hAnsi="Times New Roman" w:eastAsia="楷体_GB2312"/>
          <w:b/>
          <w:sz w:val="24"/>
        </w:rPr>
      </w:pPr>
    </w:p>
    <w:p>
      <w:pPr>
        <w:pStyle w:val="8"/>
        <w:spacing w:line="320" w:lineRule="exact"/>
        <w:ind w:firstLine="1687" w:firstLineChars="700"/>
        <w:jc w:val="center"/>
        <w:rPr>
          <w:rFonts w:ascii="Times New Roman" w:hAnsi="Times New Roman"/>
          <w:b/>
          <w:sz w:val="24"/>
        </w:rPr>
      </w:pPr>
    </w:p>
    <w:p>
      <w:pPr>
        <w:pStyle w:val="8"/>
        <w:spacing w:line="320" w:lineRule="exact"/>
        <w:ind w:firstLine="1680" w:firstLineChars="700"/>
        <w:jc w:val="center"/>
        <w:rPr>
          <w:rFonts w:ascii="Times New Roman" w:hAnsi="Times New Roman"/>
          <w:sz w:val="24"/>
        </w:rPr>
      </w:pPr>
    </w:p>
    <w:p>
      <w:pPr>
        <w:pStyle w:val="8"/>
        <w:spacing w:line="500" w:lineRule="atLeast"/>
        <w:ind w:firstLine="482"/>
        <w:jc w:val="center"/>
        <w:rPr>
          <w:rFonts w:ascii="华文行楷" w:hAnsi="Times New Roman" w:eastAsia="华文行楷"/>
          <w:sz w:val="84"/>
          <w:szCs w:val="84"/>
        </w:rPr>
      </w:pPr>
      <w:r>
        <w:rPr>
          <w:rFonts w:hint="eastAsia" w:ascii="华文行楷" w:hAnsi="Times New Roman" w:eastAsia="华文行楷"/>
          <w:sz w:val="84"/>
          <w:szCs w:val="84"/>
        </w:rPr>
        <w:drawing>
          <wp:anchor distT="0" distB="0" distL="114300" distR="114300" simplePos="0" relativeHeight="251662336" behindDoc="0" locked="0" layoutInCell="1" allowOverlap="1">
            <wp:simplePos x="0" y="0"/>
            <wp:positionH relativeFrom="column">
              <wp:posOffset>1371600</wp:posOffset>
            </wp:positionH>
            <wp:positionV relativeFrom="paragraph">
              <wp:posOffset>2540</wp:posOffset>
            </wp:positionV>
            <wp:extent cx="2857500" cy="682625"/>
            <wp:effectExtent l="0" t="0" r="0" b="3175"/>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7"/>
                    <a:stretch>
                      <a:fillRect/>
                    </a:stretch>
                  </pic:blipFill>
                  <pic:spPr>
                    <a:xfrm>
                      <a:off x="0" y="0"/>
                      <a:ext cx="2857500" cy="682625"/>
                    </a:xfrm>
                    <a:prstGeom prst="rect">
                      <a:avLst/>
                    </a:prstGeom>
                    <a:noFill/>
                    <a:ln>
                      <a:noFill/>
                    </a:ln>
                  </pic:spPr>
                </pic:pic>
              </a:graphicData>
            </a:graphic>
          </wp:anchor>
        </w:drawing>
      </w:r>
    </w:p>
    <w:p>
      <w:pPr>
        <w:pStyle w:val="8"/>
        <w:spacing w:before="312" w:beforeLines="100" w:line="500" w:lineRule="atLeast"/>
        <w:ind w:firstLine="482"/>
        <w:jc w:val="center"/>
        <w:outlineLvl w:val="0"/>
        <w:rPr>
          <w:rFonts w:ascii="黑体" w:hAnsi="Times New Roman" w:eastAsia="黑体"/>
          <w:sz w:val="72"/>
          <w:szCs w:val="72"/>
        </w:rPr>
      </w:pPr>
      <w:bookmarkStart w:id="15" w:name="_Toc6655"/>
      <w:r>
        <w:rPr>
          <w:rFonts w:hint="eastAsia" w:ascii="黑体" w:hAnsi="Times New Roman" w:eastAsia="黑体"/>
          <w:sz w:val="72"/>
          <w:szCs w:val="72"/>
        </w:rPr>
        <w:t>专业硕士学位论文</w:t>
      </w:r>
      <w:bookmarkEnd w:id="15"/>
    </w:p>
    <w:p>
      <w:pPr>
        <w:pStyle w:val="8"/>
        <w:spacing w:line="380" w:lineRule="atLeast"/>
        <w:ind w:firstLine="482"/>
        <w:rPr>
          <w:rFonts w:ascii="Times New Roman" w:hAnsi="Times New Roman"/>
          <w:sz w:val="24"/>
        </w:rPr>
      </w:pPr>
    </w:p>
    <w:p>
      <w:pPr>
        <w:pStyle w:val="8"/>
        <w:spacing w:line="380" w:lineRule="atLeast"/>
        <w:ind w:firstLine="482"/>
        <w:jc w:val="center"/>
        <w:rPr>
          <w:rFonts w:ascii="楷体_GB2312" w:hAnsi="Times New Roman" w:eastAsia="楷体_GB2312"/>
          <w:sz w:val="24"/>
        </w:rPr>
      </w:pPr>
    </w:p>
    <w:p>
      <w:pPr>
        <w:pStyle w:val="8"/>
        <w:spacing w:line="380" w:lineRule="atLeast"/>
        <w:rPr>
          <w:rFonts w:ascii="楷体_GB2312" w:hAnsi="Times New Roman" w:eastAsia="楷体_GB2312"/>
          <w:sz w:val="24"/>
        </w:rPr>
      </w:pPr>
    </w:p>
    <w:p>
      <w:pPr>
        <w:pStyle w:val="8"/>
        <w:spacing w:line="380" w:lineRule="atLeast"/>
        <w:rPr>
          <w:rFonts w:ascii="楷体_GB2312" w:hAnsi="Times New Roman" w:eastAsia="楷体_GB2312"/>
          <w:sz w:val="24"/>
          <w:szCs w:val="24"/>
        </w:rPr>
      </w:pPr>
    </w:p>
    <w:p>
      <w:pPr>
        <w:pStyle w:val="8"/>
        <w:spacing w:line="380" w:lineRule="atLeast"/>
        <w:rPr>
          <w:rFonts w:ascii="楷体_GB2312" w:hAnsi="Times New Roman" w:eastAsia="楷体_GB2312"/>
          <w:sz w:val="24"/>
          <w:szCs w:val="24"/>
        </w:rPr>
      </w:pPr>
    </w:p>
    <w:p>
      <w:pPr>
        <w:pStyle w:val="8"/>
        <w:spacing w:line="380" w:lineRule="atLeast"/>
        <w:jc w:val="center"/>
        <w:rPr>
          <w:rFonts w:ascii="楷体_GB2312" w:hAnsi="Times New Roman" w:eastAsia="楷体_GB2312"/>
          <w:sz w:val="24"/>
        </w:rPr>
      </w:pPr>
      <w:r>
        <w:rPr>
          <w:rFonts w:hint="eastAsia" w:ascii="楷体_GB2312" w:hAnsi="Times New Roman" w:eastAsia="楷体_GB2312"/>
          <w:sz w:val="44"/>
          <w:szCs w:val="44"/>
        </w:rPr>
        <w:t>论文题目</w:t>
      </w:r>
    </w:p>
    <w:p>
      <w:pPr>
        <w:pStyle w:val="8"/>
        <w:tabs>
          <w:tab w:val="left" w:pos="4173"/>
        </w:tabs>
        <w:spacing w:line="380" w:lineRule="atLeast"/>
        <w:ind w:firstLine="1800" w:firstLineChars="500"/>
        <w:jc w:val="right"/>
        <w:rPr>
          <w:rFonts w:hint="default" w:ascii="楷体" w:hAnsi="楷体" w:eastAsia="楷体" w:cs="楷体"/>
          <w:sz w:val="36"/>
          <w:szCs w:val="36"/>
          <w:lang w:val="en-US" w:eastAsia="zh-CN"/>
        </w:rPr>
      </w:pPr>
      <w:r>
        <w:rPr>
          <w:rFonts w:hint="eastAsia" w:ascii="楷体_GB2312" w:hAnsi="Times New Roman" w:eastAsia="楷体_GB2312"/>
          <w:sz w:val="36"/>
          <w:szCs w:val="36"/>
          <w:lang w:val="en-US" w:eastAsia="zh-CN"/>
        </w:rPr>
        <w:t>——副标题（如有）</w:t>
      </w:r>
    </w:p>
    <w:p>
      <w:pPr>
        <w:pStyle w:val="8"/>
        <w:spacing w:line="380" w:lineRule="atLeast"/>
        <w:ind w:firstLine="1600" w:firstLineChars="500"/>
        <w:rPr>
          <w:rFonts w:ascii="华文行楷" w:hAnsi="Times New Roman" w:eastAsia="华文行楷"/>
          <w:sz w:val="32"/>
          <w:szCs w:val="32"/>
        </w:rPr>
      </w:pPr>
    </w:p>
    <w:p>
      <w:pPr>
        <w:pStyle w:val="8"/>
        <w:spacing w:line="380" w:lineRule="atLeast"/>
        <w:ind w:firstLine="1600" w:firstLineChars="500"/>
        <w:rPr>
          <w:rFonts w:ascii="华文行楷" w:hAnsi="Times New Roman" w:eastAsia="华文行楷"/>
          <w:sz w:val="32"/>
          <w:szCs w:val="32"/>
        </w:rPr>
      </w:pPr>
    </w:p>
    <w:p>
      <w:pPr>
        <w:pStyle w:val="8"/>
        <w:spacing w:line="500" w:lineRule="atLeast"/>
        <w:ind w:firstLine="1600" w:firstLineChars="500"/>
        <w:rPr>
          <w:rFonts w:ascii="楷体_GB2312" w:hAnsi="Times New Roman" w:eastAsia="楷体_GB2312"/>
          <w:sz w:val="32"/>
          <w:szCs w:val="32"/>
        </w:rPr>
      </w:pPr>
      <w:r>
        <w:rPr>
          <w:rFonts w:hint="eastAsia" w:ascii="楷体_GB2312" w:hAnsi="Times New Roman" w:eastAsia="楷体_GB2312"/>
          <w:sz w:val="32"/>
          <w:szCs w:val="32"/>
        </w:rPr>
        <w:t xml:space="preserve">作  者  姓  名： </w:t>
      </w:r>
    </w:p>
    <w:p>
      <w:pPr>
        <w:pStyle w:val="8"/>
        <w:spacing w:line="500" w:lineRule="atLeast"/>
        <w:ind w:firstLine="1600" w:firstLineChars="500"/>
        <w:rPr>
          <w:rFonts w:ascii="楷体_GB2312" w:hAnsi="Times New Roman" w:eastAsia="楷体_GB2312"/>
          <w:sz w:val="32"/>
          <w:szCs w:val="32"/>
        </w:rPr>
      </w:pPr>
      <w:r>
        <w:rPr>
          <w:rFonts w:hint="eastAsia" w:ascii="楷体_GB2312" w:hAnsi="Times New Roman" w:eastAsia="楷体_GB2312"/>
          <w:sz w:val="32"/>
          <w:szCs w:val="32"/>
        </w:rPr>
        <w:t>导  师  姓  名：</w:t>
      </w:r>
    </w:p>
    <w:p>
      <w:pPr>
        <w:pStyle w:val="8"/>
        <w:spacing w:line="500" w:lineRule="atLeast"/>
        <w:ind w:firstLine="1620" w:firstLineChars="422"/>
        <w:rPr>
          <w:rFonts w:ascii="楷体_GB2312" w:hAnsi="Times New Roman" w:eastAsia="楷体_GB2312"/>
          <w:sz w:val="32"/>
          <w:szCs w:val="32"/>
        </w:rPr>
      </w:pPr>
      <w:r>
        <w:rPr>
          <w:rFonts w:hint="eastAsia" w:ascii="楷体_GB2312" w:hAnsi="Times New Roman" w:eastAsia="楷体_GB2312"/>
          <w:spacing w:val="32"/>
          <w:kern w:val="0"/>
          <w:sz w:val="32"/>
          <w:szCs w:val="32"/>
          <w:fitText w:val="2240" w:id="1730100338"/>
        </w:rPr>
        <w:t>专业学位名</w:t>
      </w:r>
      <w:r>
        <w:rPr>
          <w:rFonts w:hint="eastAsia" w:ascii="楷体_GB2312" w:hAnsi="Times New Roman" w:eastAsia="楷体_GB2312"/>
          <w:spacing w:val="0"/>
          <w:kern w:val="0"/>
          <w:sz w:val="32"/>
          <w:szCs w:val="32"/>
          <w:fitText w:val="2240" w:id="1730100338"/>
        </w:rPr>
        <w:t>称</w:t>
      </w:r>
      <w:r>
        <w:rPr>
          <w:rFonts w:hint="eastAsia" w:ascii="楷体_GB2312" w:hAnsi="Times New Roman" w:eastAsia="楷体_GB2312"/>
          <w:sz w:val="32"/>
          <w:szCs w:val="32"/>
        </w:rPr>
        <w:t>：</w:t>
      </w:r>
    </w:p>
    <w:p>
      <w:pPr>
        <w:pStyle w:val="8"/>
        <w:spacing w:line="500" w:lineRule="atLeast"/>
        <w:ind w:firstLine="1600" w:firstLineChars="500"/>
        <w:rPr>
          <w:rFonts w:ascii="楷体_GB2312" w:hAnsi="Times New Roman" w:eastAsia="楷体_GB2312"/>
          <w:sz w:val="32"/>
          <w:szCs w:val="32"/>
        </w:rPr>
      </w:pPr>
      <w:r>
        <w:rPr>
          <w:rFonts w:hint="eastAsia" w:ascii="楷体_GB2312" w:hAnsi="Times New Roman" w:eastAsia="楷体_GB2312"/>
          <w:sz w:val="32"/>
          <w:szCs w:val="32"/>
        </w:rPr>
        <w:t>培  养  院  系：</w:t>
      </w:r>
    </w:p>
    <w:p>
      <w:pPr>
        <w:pStyle w:val="8"/>
        <w:spacing w:line="500" w:lineRule="atLeast"/>
        <w:ind w:firstLine="1600" w:firstLineChars="500"/>
        <w:rPr>
          <w:rFonts w:ascii="楷体_GB2312" w:hAnsi="Times New Roman" w:eastAsia="楷体_GB2312"/>
          <w:sz w:val="32"/>
          <w:szCs w:val="32"/>
        </w:rPr>
      </w:pPr>
      <w:r>
        <w:rPr>
          <w:rFonts w:hint="eastAsia" w:ascii="楷体_GB2312" w:hAnsi="Times New Roman" w:eastAsia="楷体_GB2312"/>
          <w:sz w:val="32"/>
          <w:szCs w:val="32"/>
        </w:rPr>
        <w:t>完  成  时  间：</w:t>
      </w:r>
    </w:p>
    <w:p>
      <w:pPr>
        <w:pStyle w:val="8"/>
        <w:spacing w:line="380" w:lineRule="atLeast"/>
        <w:rPr>
          <w:rFonts w:ascii="Times New Roman" w:hAnsi="Times New Roman" w:eastAsia="仿宋_GB2312" w:cs="宋体"/>
          <w:sz w:val="28"/>
          <w:szCs w:val="28"/>
        </w:rPr>
      </w:pPr>
      <w:r>
        <w:rPr>
          <w:rFonts w:ascii="Times New Roman" w:hAnsi="Times New Roman" w:eastAsia="仿宋_GB2312"/>
          <w:sz w:val="28"/>
        </w:rPr>
        <w:br w:type="page"/>
      </w:r>
    </w:p>
    <w:p>
      <w:pPr>
        <w:pStyle w:val="8"/>
        <w:spacing w:line="380" w:lineRule="atLeast"/>
        <w:ind w:firstLine="482"/>
        <w:jc w:val="center"/>
        <w:rPr>
          <w:rFonts w:ascii="楷体_GB2312" w:hAnsi="Times New Roman" w:eastAsia="楷体_GB2312"/>
          <w:sz w:val="24"/>
          <w:szCs w:val="24"/>
        </w:rPr>
      </w:pPr>
      <w:r>
        <w:rPr>
          <w:rFonts w:hint="eastAsia" w:ascii="楷体_GB2312" w:hAnsi="Times New Roman" w:eastAsia="楷体_GB2312"/>
          <w:sz w:val="24"/>
          <w:szCs w:val="24"/>
        </w:rPr>
        <mc:AlternateContent>
          <mc:Choice Requires="wps">
            <w:drawing>
              <wp:anchor distT="0" distB="0" distL="114300" distR="114300" simplePos="0" relativeHeight="251665408" behindDoc="0" locked="0" layoutInCell="1" allowOverlap="1">
                <wp:simplePos x="0" y="0"/>
                <wp:positionH relativeFrom="column">
                  <wp:posOffset>-280035</wp:posOffset>
                </wp:positionH>
                <wp:positionV relativeFrom="paragraph">
                  <wp:posOffset>-718820</wp:posOffset>
                </wp:positionV>
                <wp:extent cx="1351280" cy="683260"/>
                <wp:effectExtent l="0" t="0" r="1270" b="2540"/>
                <wp:wrapNone/>
                <wp:docPr id="7" name="文本框 7"/>
                <wp:cNvGraphicFramePr/>
                <a:graphic xmlns:a="http://schemas.openxmlformats.org/drawingml/2006/main">
                  <a:graphicData uri="http://schemas.microsoft.com/office/word/2010/wordprocessingShape">
                    <wps:wsp>
                      <wps:cNvSpPr txBox="1"/>
                      <wps:spPr>
                        <a:xfrm>
                          <a:off x="0" y="0"/>
                          <a:ext cx="1351280" cy="683260"/>
                        </a:xfrm>
                        <a:prstGeom prst="rect">
                          <a:avLst/>
                        </a:prstGeom>
                        <a:solidFill>
                          <a:schemeClr val="lt1"/>
                        </a:solidFill>
                        <a:ln w="6350">
                          <a:noFill/>
                        </a:ln>
                      </wps:spPr>
                      <wps:txbx>
                        <w:txbxContent>
                          <w:p>
                            <w:pPr>
                              <w:pStyle w:val="2"/>
                              <w:bidi w:val="0"/>
                            </w:pPr>
                            <w:r>
                              <w:rPr>
                                <w:rFonts w:hint="eastAsia"/>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05pt;margin-top:-56.6pt;height:53.8pt;width:106.4pt;z-index:251665408;mso-width-relative:page;mso-height-relative:page;" fillcolor="#FFFFFF [3201]" filled="t" stroked="f" coordsize="21600,21600" o:gfxdata="UEsDBAoAAAAAAIdO4kAAAAAAAAAAAAAAAAAEAAAAZHJzL1BLAwQUAAAACACHTuJAyTJ0ANYAAAAL&#10;AQAADwAAAGRycy9kb3ducmV2LnhtbE2Py07DMBBF90j8gzVI7FrHJYQqxOkCiS0SbenajYc4wh5H&#10;sfv8eqYr2M3j6M6ZZnUOXhxxSkMkDWpegEDqoh2o17DdvM+WIFI2ZI2PhBoumGDV3t81prbxRJ94&#10;XOdecAil2mhwOY+1lKlzGEyaxxGJd99xCiZzO/XSTubE4cHLRVFUMpiB+IIzI7457H7Wh6Bh14fr&#10;7kuNk7PBl/RxvWy2cdD68UEVryAynvMfDDd9VoeWnfbxQDYJr2FWlopRLpR6WoC4IdXyBcSeR88V&#10;yLaR/39ofwFQSwMEFAAAAAgAh07iQKaHp6JQAgAAjwQAAA4AAABkcnMvZTJvRG9jLnhtbK1UzW4T&#10;MRC+I/EOlu90k/SXqJsqtApCqmilgjg7Xm/WktdjbCe75QHgDThx4c5z9Tn47E3aUjj0QA7OjGc8&#10;M983M3t61reGbZQPmmzJx3sjzpSVVGm7KvnHD4tXJ5yFKGwlDFlV8lsV+Nns5YvTzk3VhBoylfIM&#10;QWyYdq7kTYxuWhRBNqoVYY+csjDW5FsRofpVUXnRIXprislodFR05CvnSaoQcHsxGPk2on9OQKpr&#10;LdUFyXWrbByiemVEBKTQaBf4LFdb10rGq7oOKjJTciCN+UQSyMt0FrNTMV154RottyWI55TwBFMr&#10;tEXS+1AXIgq29vqvUK2WngLVcU9SWwxAMiNAMR494eamEU5lLKA6uHvSw/8LK99vrj3TVcmPObOi&#10;RcPvvn+7+/Hr7udXdpzo6VyYwuvGwS/2b6jH0OzuAy4T6r72bfoHHgY7yL29J1f1kcn0aP9wPDmB&#10;ScJ2dLI/OcrsFw+vnQ/xraKWJaHkHs3LnIrNZYioBK47l5QskNHVQhuTFb9anhvPNgKNXuRfKhJP&#10;/nAzlnXIvn84ypEtpfeDn7FwT2AHUEmK/bLfMrCk6hYEeBomKDi50KjyUoR4LTxGBsCwVPEKR20I&#10;SWgrcdaQ//Kv++SPTsLKWYcRLHn4vBZecWbeWfT49fjgAGFjVg4OjydQ/GPL8rHFrttzAvgx1tfJ&#10;LCb/aHZi7an9hN2bp6wwCSuRu+RxJ57HYTGwu1LN59kJU+pEvLQ3TqbQiWpL83WkWueWJJoGbrbs&#10;YU4z7dudSovwWM9eD9+R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JMnQA1gAAAAsBAAAPAAAA&#10;AAAAAAEAIAAAACIAAABkcnMvZG93bnJldi54bWxQSwECFAAUAAAACACHTuJApoenolACAACPBAAA&#10;DgAAAAAAAAABACAAAAAlAQAAZHJzL2Uyb0RvYy54bWxQSwUGAAAAAAYABgBZAQAA5wUAAAAA&#10;">
                <v:fill on="t" focussize="0,0"/>
                <v:stroke on="f" weight="0.5pt"/>
                <v:imagedata o:title=""/>
                <o:lock v:ext="edit" aspectratio="f"/>
                <v:textbox>
                  <w:txbxContent>
                    <w:p>
                      <w:pPr>
                        <w:pStyle w:val="2"/>
                        <w:bidi w:val="0"/>
                      </w:pPr>
                      <w:r>
                        <w:rPr>
                          <w:rFonts w:hint="eastAsia"/>
                        </w:rPr>
                        <w:t>附件3：</w:t>
                      </w:r>
                    </w:p>
                  </w:txbxContent>
                </v:textbox>
              </v:shape>
            </w:pict>
          </mc:Fallback>
        </mc:AlternateContent>
      </w:r>
      <w:r>
        <w:rPr>
          <w:rFonts w:hint="eastAsia" w:ascii="楷体_GB2312" w:hAnsi="Times New Roman" w:eastAsia="楷体_GB2312"/>
          <w:sz w:val="24"/>
          <w:szCs w:val="24"/>
        </w:rPr>
        <w:t xml:space="preserve"> </w:t>
      </w:r>
    </w:p>
    <w:p>
      <w:pPr>
        <w:jc w:val="center"/>
        <w:rPr>
          <w:rFonts w:ascii="宋体" w:hAnsi="宋体" w:eastAsia="宋体"/>
          <w:sz w:val="32"/>
          <w:szCs w:val="32"/>
        </w:rPr>
      </w:pPr>
      <w:r>
        <w:rPr>
          <w:rFonts w:hint="eastAsia" w:ascii="宋体" w:hAnsi="宋体"/>
          <w:sz w:val="32"/>
          <w:szCs w:val="32"/>
        </w:rPr>
        <w:t xml:space="preserve"> </w:t>
      </w:r>
    </w:p>
    <w:p>
      <w:pPr>
        <w:jc w:val="center"/>
        <w:rPr>
          <w:rFonts w:ascii="宋体" w:hAnsi="宋体"/>
          <w:sz w:val="32"/>
          <w:szCs w:val="32"/>
        </w:rPr>
      </w:pPr>
      <w:r>
        <w:rPr>
          <w:rFonts w:hint="eastAsia" w:ascii="宋体" w:hAnsi="宋体"/>
          <w:sz w:val="32"/>
          <w:szCs w:val="32"/>
        </w:rPr>
        <w:t xml:space="preserve"> </w:t>
      </w:r>
    </w:p>
    <w:p>
      <w:pPr>
        <w:spacing w:line="360" w:lineRule="auto"/>
        <w:jc w:val="center"/>
        <w:outlineLvl w:val="0"/>
        <w:rPr>
          <w:rFonts w:hint="eastAsia" w:ascii="Times New Roman" w:hAnsi="Times New Roman" w:eastAsia="宋体" w:cs="Times New Roman"/>
          <w:sz w:val="32"/>
          <w:szCs w:val="32"/>
        </w:rPr>
      </w:pPr>
      <w:bookmarkStart w:id="16" w:name="_Toc15732"/>
      <w:r>
        <w:rPr>
          <w:rFonts w:hint="eastAsia" w:ascii="Times New Roman" w:hAnsi="Times New Roman" w:eastAsia="宋体" w:cs="Times New Roman"/>
          <w:sz w:val="32"/>
          <w:szCs w:val="32"/>
        </w:rPr>
        <w:t>A thesis(</w:t>
      </w:r>
      <w:r>
        <w:rPr>
          <w:rFonts w:ascii="Times New Roman" w:hAnsi="Times New Roman" w:eastAsia="宋体" w:cs="Times New Roman"/>
          <w:sz w:val="32"/>
          <w:szCs w:val="32"/>
        </w:rPr>
        <w:t>dissertation</w:t>
      </w:r>
      <w:r>
        <w:rPr>
          <w:rFonts w:hint="eastAsia" w:ascii="Times New Roman" w:hAnsi="Times New Roman" w:eastAsia="宋体" w:cs="Times New Roman"/>
          <w:sz w:val="32"/>
          <w:szCs w:val="32"/>
        </w:rPr>
        <w:t>) submitted to</w:t>
      </w:r>
      <w:bookmarkEnd w:id="16"/>
    </w:p>
    <w:p>
      <w:pPr>
        <w:spacing w:line="360" w:lineRule="auto"/>
        <w:jc w:val="center"/>
        <w:rPr>
          <w:rFonts w:hint="eastAsia" w:ascii="Times New Roman" w:hAnsi="Times New Roman" w:eastAsia="宋体" w:cs="Times New Roman"/>
          <w:sz w:val="32"/>
          <w:szCs w:val="32"/>
        </w:rPr>
      </w:pPr>
      <w:r>
        <w:rPr>
          <w:rFonts w:ascii="Times New Roman" w:hAnsi="Times New Roman" w:eastAsia="宋体" w:cs="Times New Roman"/>
          <w:sz w:val="32"/>
          <w:szCs w:val="32"/>
        </w:rPr>
        <w:t>Z</w:t>
      </w:r>
      <w:r>
        <w:rPr>
          <w:rFonts w:hint="eastAsia" w:ascii="Times New Roman" w:hAnsi="Times New Roman" w:eastAsia="宋体" w:cs="Times New Roman"/>
          <w:sz w:val="32"/>
          <w:szCs w:val="32"/>
        </w:rPr>
        <w:t>hengzhou University</w:t>
      </w:r>
    </w:p>
    <w:p>
      <w:pPr>
        <w:jc w:val="center"/>
        <w:rPr>
          <w:rFonts w:ascii="宋体" w:hAnsi="宋体"/>
          <w:sz w:val="32"/>
          <w:szCs w:val="32"/>
        </w:rPr>
      </w:pPr>
      <w:r>
        <w:rPr>
          <w:rFonts w:hint="eastAsia" w:ascii="Times New Roman" w:hAnsi="Times New Roman" w:eastAsia="宋体" w:cs="Times New Roman"/>
          <w:sz w:val="32"/>
          <w:szCs w:val="32"/>
        </w:rPr>
        <w:t>for the degree of Master</w:t>
      </w:r>
      <w:r>
        <w:rPr>
          <w:rFonts w:hint="eastAsia" w:ascii="宋体" w:hAnsi="宋体"/>
          <w:sz w:val="32"/>
          <w:szCs w:val="32"/>
        </w:rPr>
        <w:t xml:space="preserve"> </w:t>
      </w:r>
    </w:p>
    <w:p>
      <w:pPr>
        <w:jc w:val="center"/>
        <w:rPr>
          <w:rFonts w:ascii="宋体" w:hAnsi="宋体"/>
          <w:sz w:val="32"/>
          <w:szCs w:val="32"/>
        </w:rPr>
      </w:pPr>
      <w:r>
        <w:rPr>
          <w:rFonts w:hint="eastAsia" w:ascii="宋体" w:hAnsi="宋体"/>
          <w:sz w:val="32"/>
          <w:szCs w:val="32"/>
        </w:rPr>
        <w:t xml:space="preserve"> </w:t>
      </w:r>
    </w:p>
    <w:p>
      <w:pPr>
        <w:spacing w:before="312" w:beforeLines="100"/>
        <w:jc w:val="center"/>
        <w:rPr>
          <w:rFonts w:ascii="宋体" w:hAnsi="宋体"/>
          <w:b/>
          <w:bCs/>
          <w:sz w:val="32"/>
          <w:szCs w:val="32"/>
        </w:rPr>
      </w:pPr>
      <w:r>
        <w:rPr>
          <w:rFonts w:hint="default" w:ascii="Times New Roman" w:hAnsi="Times New Roman" w:cs="Times New Roman"/>
          <w:b/>
          <w:bCs/>
          <w:sz w:val="32"/>
          <w:szCs w:val="32"/>
        </w:rPr>
        <w:t>XXXXXXXXXXXXXXXX</w:t>
      </w:r>
      <w:r>
        <w:rPr>
          <w:rFonts w:hint="eastAsia" w:ascii="宋体" w:hAnsi="宋体"/>
          <w:sz w:val="32"/>
          <w:szCs w:val="32"/>
        </w:rPr>
        <w:t>（</w:t>
      </w:r>
      <w:r>
        <w:rPr>
          <w:rFonts w:hint="eastAsia" w:ascii="宋体" w:hAnsi="宋体"/>
          <w:color w:val="FF0000"/>
        </w:rPr>
        <w:t>注：此处为论文题目的英文翻译，如Study on the Function of Village Regulations in Rural Governance</w:t>
      </w:r>
      <w:r>
        <w:rPr>
          <w:rFonts w:hint="eastAsia" w:ascii="宋体" w:hAnsi="宋体"/>
          <w:sz w:val="32"/>
          <w:szCs w:val="32"/>
        </w:rPr>
        <w:t>）</w:t>
      </w:r>
    </w:p>
    <w:p>
      <w:pPr>
        <w:jc w:val="center"/>
        <w:rPr>
          <w:rFonts w:ascii="宋体" w:hAnsi="宋体"/>
          <w:sz w:val="32"/>
          <w:szCs w:val="32"/>
        </w:rPr>
      </w:pPr>
      <w:r>
        <w:rPr>
          <w:rFonts w:hint="eastAsia" w:ascii="宋体" w:hAnsi="宋体"/>
          <w:sz w:val="32"/>
          <w:szCs w:val="32"/>
        </w:rPr>
        <w:t xml:space="preserve"> </w:t>
      </w:r>
    </w:p>
    <w:p>
      <w:pPr>
        <w:jc w:val="center"/>
        <w:rPr>
          <w:rFonts w:ascii="宋体" w:hAnsi="宋体"/>
          <w:sz w:val="32"/>
          <w:szCs w:val="32"/>
        </w:rPr>
      </w:pPr>
      <w:r>
        <w:rPr>
          <w:rFonts w:hint="eastAsia" w:ascii="宋体" w:hAnsi="宋体"/>
          <w:sz w:val="32"/>
          <w:szCs w:val="32"/>
        </w:rPr>
        <w:t xml:space="preserve"> </w:t>
      </w:r>
    </w:p>
    <w:p>
      <w:pPr>
        <w:jc w:val="center"/>
        <w:rPr>
          <w:rFonts w:ascii="宋体" w:hAnsi="宋体"/>
          <w:sz w:val="32"/>
          <w:szCs w:val="32"/>
        </w:rPr>
      </w:pPr>
      <w:r>
        <w:rPr>
          <w:rFonts w:hint="eastAsia" w:ascii="宋体" w:hAnsi="宋体"/>
          <w:sz w:val="32"/>
          <w:szCs w:val="32"/>
        </w:rPr>
        <w:t xml:space="preserve"> </w:t>
      </w:r>
    </w:p>
    <w:p>
      <w:pPr>
        <w:jc w:val="center"/>
        <w:rPr>
          <w:rFonts w:ascii="宋体" w:hAnsi="宋体"/>
          <w:sz w:val="32"/>
          <w:szCs w:val="32"/>
        </w:rPr>
      </w:pPr>
      <w:r>
        <w:rPr>
          <w:rFonts w:hint="eastAsia" w:ascii="宋体" w:hAnsi="宋体"/>
          <w:sz w:val="32"/>
          <w:szCs w:val="32"/>
        </w:rPr>
        <w:t xml:space="preserve"> </w:t>
      </w:r>
    </w:p>
    <w:p>
      <w:pPr>
        <w:spacing w:line="360" w:lineRule="auto"/>
        <w:jc w:val="center"/>
        <w:rPr>
          <w:rFonts w:hint="eastAsia" w:ascii="Times New Roman" w:hAnsi="Times New Roman" w:cs="Times New Roman"/>
          <w:b/>
          <w:bCs/>
          <w:sz w:val="32"/>
          <w:szCs w:val="32"/>
        </w:rPr>
      </w:pPr>
      <w:r>
        <w:rPr>
          <w:rFonts w:hint="eastAsia" w:ascii="Times New Roman" w:hAnsi="Times New Roman" w:cs="Times New Roman"/>
          <w:b/>
          <w:bCs/>
          <w:sz w:val="32"/>
          <w:szCs w:val="32"/>
        </w:rPr>
        <w:t>By  XXXXXX</w:t>
      </w:r>
      <w:r>
        <w:rPr>
          <w:rFonts w:hint="eastAsia" w:ascii="宋体" w:hAnsi="宋体"/>
          <w:sz w:val="32"/>
          <w:szCs w:val="32"/>
        </w:rPr>
        <w:t>（</w:t>
      </w:r>
      <w:r>
        <w:rPr>
          <w:rFonts w:hint="eastAsia" w:ascii="宋体" w:hAnsi="宋体"/>
          <w:color w:val="FF0000"/>
        </w:rPr>
        <w:t>注：此处为作者姓名，姓前名后，姓与名首字母大写，复姓与双字连写，如</w:t>
      </w:r>
      <w:r>
        <w:rPr>
          <w:rFonts w:hint="default" w:ascii="Times New Roman" w:hAnsi="Times New Roman" w:cs="Times New Roman"/>
          <w:color w:val="FF0000"/>
        </w:rPr>
        <w:t>Wang Nan、Zhang Xiaoming</w:t>
      </w:r>
      <w:r>
        <w:rPr>
          <w:rFonts w:hint="eastAsia" w:ascii="Times New Roman" w:hAnsi="Times New Roman" w:cs="Times New Roman"/>
          <w:color w:val="FF0000"/>
          <w:lang w:eastAsia="zh-CN"/>
        </w:rPr>
        <w:t>、</w:t>
      </w:r>
      <w:r>
        <w:rPr>
          <w:rFonts w:hint="eastAsia" w:ascii="Times New Roman" w:hAnsi="Times New Roman" w:cs="Times New Roman"/>
          <w:color w:val="FF0000"/>
          <w:lang w:val="en-US" w:eastAsia="zh-CN"/>
        </w:rPr>
        <w:t>Ouyang Hua</w:t>
      </w:r>
      <w:r>
        <w:rPr>
          <w:rFonts w:hint="eastAsia" w:ascii="Times New Roman" w:hAnsi="Times New Roman" w:cs="Times New Roman"/>
          <w:b/>
          <w:bCs/>
          <w:sz w:val="32"/>
          <w:szCs w:val="32"/>
        </w:rPr>
        <w:t>）</w:t>
      </w:r>
    </w:p>
    <w:p>
      <w:pPr>
        <w:spacing w:line="360" w:lineRule="auto"/>
        <w:jc w:val="center"/>
        <w:rPr>
          <w:rFonts w:ascii="宋体" w:hAnsi="宋体"/>
          <w:sz w:val="32"/>
          <w:szCs w:val="32"/>
        </w:rPr>
      </w:pPr>
      <w:r>
        <w:rPr>
          <w:rFonts w:hint="eastAsia" w:ascii="Times New Roman" w:hAnsi="Times New Roman" w:cs="Times New Roman"/>
          <w:b/>
          <w:bCs/>
          <w:sz w:val="32"/>
          <w:szCs w:val="32"/>
        </w:rPr>
        <w:t>Supervisor: Prof. XXX</w:t>
      </w:r>
      <w:r>
        <w:rPr>
          <w:rFonts w:hint="eastAsia" w:ascii="宋体" w:hAnsi="宋体"/>
          <w:sz w:val="32"/>
          <w:szCs w:val="32"/>
        </w:rPr>
        <w:t>（</w:t>
      </w:r>
      <w:r>
        <w:rPr>
          <w:rFonts w:hint="eastAsia" w:ascii="宋体" w:hAnsi="宋体"/>
          <w:color w:val="FF0000"/>
        </w:rPr>
        <w:t>注：此处为导师姓名，与作者姓名同规则</w:t>
      </w:r>
      <w:r>
        <w:rPr>
          <w:rFonts w:hint="eastAsia" w:ascii="宋体" w:hAnsi="宋体"/>
          <w:sz w:val="32"/>
          <w:szCs w:val="32"/>
        </w:rPr>
        <w:t>）</w:t>
      </w:r>
    </w:p>
    <w:p>
      <w:pPr>
        <w:spacing w:line="360" w:lineRule="auto"/>
        <w:jc w:val="center"/>
        <w:rPr>
          <w:rFonts w:ascii="宋体" w:hAnsi="宋体"/>
          <w:sz w:val="32"/>
          <w:szCs w:val="32"/>
        </w:rPr>
      </w:pPr>
      <w:r>
        <w:rPr>
          <w:rFonts w:hint="eastAsia" w:ascii="宋体" w:hAnsi="宋体"/>
          <w:sz w:val="32"/>
          <w:szCs w:val="32"/>
        </w:rPr>
        <w:t xml:space="preserve">    </w:t>
      </w:r>
      <w:r>
        <w:rPr>
          <w:rFonts w:hint="eastAsia" w:ascii="Times New Roman" w:hAnsi="Times New Roman" w:cs="Times New Roman"/>
          <w:b/>
          <w:bCs/>
          <w:sz w:val="32"/>
          <w:szCs w:val="32"/>
        </w:rPr>
        <w:t xml:space="preserve">XXXXXXX </w:t>
      </w:r>
      <w:r>
        <w:rPr>
          <w:rFonts w:hint="eastAsia" w:ascii="宋体" w:hAnsi="宋体"/>
          <w:sz w:val="32"/>
          <w:szCs w:val="32"/>
        </w:rPr>
        <w:t xml:space="preserve"> （</w:t>
      </w:r>
      <w:r>
        <w:rPr>
          <w:rFonts w:hint="eastAsia" w:ascii="宋体" w:hAnsi="宋体"/>
          <w:color w:val="FF0000"/>
        </w:rPr>
        <w:t>注：此处为学科专业，如</w:t>
      </w:r>
      <w:r>
        <w:rPr>
          <w:rFonts w:hint="eastAsia" w:ascii="Times New Roman" w:hAnsi="Times New Roman" w:cs="Times New Roman"/>
          <w:color w:val="FF0000"/>
        </w:rPr>
        <w:t>Public Administration</w:t>
      </w:r>
      <w:r>
        <w:rPr>
          <w:rFonts w:hint="eastAsia" w:ascii="宋体" w:hAnsi="宋体"/>
          <w:sz w:val="32"/>
          <w:szCs w:val="32"/>
        </w:rPr>
        <w:t>）</w:t>
      </w:r>
    </w:p>
    <w:p>
      <w:pPr>
        <w:spacing w:line="360" w:lineRule="auto"/>
        <w:jc w:val="center"/>
        <w:rPr>
          <w:rFonts w:ascii="宋体" w:hAnsi="宋体"/>
          <w:sz w:val="32"/>
          <w:szCs w:val="32"/>
        </w:rPr>
      </w:pPr>
      <w:r>
        <w:rPr>
          <w:rFonts w:hint="eastAsia" w:ascii="Times New Roman" w:hAnsi="Times New Roman" w:cs="Times New Roman"/>
          <w:b/>
          <w:bCs/>
          <w:sz w:val="32"/>
          <w:szCs w:val="32"/>
        </w:rPr>
        <w:t>XXXXXXX</w:t>
      </w:r>
      <w:r>
        <w:rPr>
          <w:rFonts w:hint="eastAsia" w:ascii="宋体" w:hAnsi="宋体"/>
          <w:sz w:val="32"/>
          <w:szCs w:val="32"/>
        </w:rPr>
        <w:t xml:space="preserve">  （</w:t>
      </w:r>
      <w:r>
        <w:rPr>
          <w:rFonts w:hint="eastAsia" w:ascii="宋体" w:hAnsi="宋体"/>
          <w:color w:val="FF0000"/>
        </w:rPr>
        <w:t>注：此处为培养院系，如</w:t>
      </w:r>
      <w:r>
        <w:rPr>
          <w:rFonts w:hint="eastAsia" w:ascii="Times New Roman" w:hAnsi="Times New Roman" w:cs="Times New Roman"/>
          <w:color w:val="FF0000"/>
        </w:rPr>
        <w:t>School of Politics Public Administration</w:t>
      </w:r>
      <w:r>
        <w:rPr>
          <w:rFonts w:hint="eastAsia" w:ascii="宋体" w:hAnsi="宋体"/>
          <w:sz w:val="32"/>
          <w:szCs w:val="32"/>
        </w:rPr>
        <w:t>）</w:t>
      </w:r>
    </w:p>
    <w:p>
      <w:pPr>
        <w:spacing w:line="360" w:lineRule="auto"/>
        <w:jc w:val="center"/>
        <w:rPr>
          <w:rFonts w:ascii="宋体" w:hAnsi="宋体"/>
          <w:szCs w:val="21"/>
        </w:rPr>
      </w:pPr>
      <w:r>
        <w:rPr>
          <w:rFonts w:hint="eastAsia" w:ascii="宋体" w:hAnsi="宋体"/>
          <w:sz w:val="32"/>
          <w:szCs w:val="32"/>
        </w:rPr>
        <w:t xml:space="preserve">     </w:t>
      </w:r>
      <w:r>
        <w:rPr>
          <w:rFonts w:hint="eastAsia" w:ascii="Times New Roman" w:hAnsi="Times New Roman" w:cs="Times New Roman"/>
          <w:b/>
          <w:bCs/>
          <w:sz w:val="32"/>
          <w:szCs w:val="32"/>
        </w:rPr>
        <w:t xml:space="preserve"> XXXXXXX </w:t>
      </w:r>
      <w:r>
        <w:rPr>
          <w:rFonts w:hint="eastAsia" w:ascii="宋体" w:hAnsi="宋体"/>
          <w:sz w:val="32"/>
          <w:szCs w:val="32"/>
        </w:rPr>
        <w:t xml:space="preserve"> （</w:t>
      </w:r>
      <w:r>
        <w:rPr>
          <w:rFonts w:hint="eastAsia" w:ascii="宋体" w:hAnsi="宋体"/>
          <w:color w:val="FF0000"/>
        </w:rPr>
        <w:t>注：此处为英文日期，月在前，年在后，如June,2020</w:t>
      </w:r>
      <w:r>
        <w:rPr>
          <w:rFonts w:hint="eastAsia" w:ascii="宋体" w:hAnsi="宋体"/>
          <w:sz w:val="32"/>
          <w:szCs w:val="32"/>
        </w:rPr>
        <w:t>）</w:t>
      </w:r>
    </w:p>
    <w:p>
      <w:pPr>
        <w:widowControl/>
        <w:jc w:val="left"/>
      </w:pPr>
    </w:p>
    <w:p>
      <w:pPr>
        <w:widowControl/>
        <w:jc w:val="left"/>
      </w:pPr>
      <w:r>
        <w:br w:type="page"/>
      </w:r>
    </w:p>
    <w:p>
      <w:pPr>
        <w:spacing w:line="360" w:lineRule="auto"/>
        <w:jc w:val="center"/>
        <w:rPr>
          <w:rFonts w:ascii="宋体" w:hAnsi="宋体" w:eastAsia="宋体" w:cs="Times New Roman"/>
          <w:b/>
          <w:bCs/>
          <w:sz w:val="32"/>
          <w:szCs w:val="32"/>
        </w:rPr>
      </w:pPr>
      <w:r>
        <w:rPr>
          <w:rFonts w:ascii="宋体" w:hAnsi="宋体" w:eastAsia="宋体" w:cs="Times New Roman"/>
          <w:b/>
          <w:bCs/>
          <w:sz w:val="32"/>
          <w:szCs w:val="32"/>
        </w:rPr>
        <mc:AlternateContent>
          <mc:Choice Requires="wps">
            <w:drawing>
              <wp:anchor distT="0" distB="0" distL="114300" distR="114300" simplePos="0" relativeHeight="251666432" behindDoc="0" locked="0" layoutInCell="1" allowOverlap="1">
                <wp:simplePos x="0" y="0"/>
                <wp:positionH relativeFrom="column">
                  <wp:posOffset>2540</wp:posOffset>
                </wp:positionH>
                <wp:positionV relativeFrom="paragraph">
                  <wp:posOffset>-784225</wp:posOffset>
                </wp:positionV>
                <wp:extent cx="1027430" cy="737235"/>
                <wp:effectExtent l="0" t="0" r="1270" b="5715"/>
                <wp:wrapNone/>
                <wp:docPr id="8" name="文本框 8"/>
                <wp:cNvGraphicFramePr/>
                <a:graphic xmlns:a="http://schemas.openxmlformats.org/drawingml/2006/main">
                  <a:graphicData uri="http://schemas.microsoft.com/office/word/2010/wordprocessingShape">
                    <wps:wsp>
                      <wps:cNvSpPr txBox="1"/>
                      <wps:spPr>
                        <a:xfrm>
                          <a:off x="0" y="0"/>
                          <a:ext cx="1027215" cy="737235"/>
                        </a:xfrm>
                        <a:prstGeom prst="rect">
                          <a:avLst/>
                        </a:prstGeom>
                        <a:solidFill>
                          <a:schemeClr val="lt1"/>
                        </a:solidFill>
                        <a:ln w="6350">
                          <a:noFill/>
                        </a:ln>
                      </wps:spPr>
                      <wps:txbx>
                        <w:txbxContent>
                          <w:p>
                            <w:pPr>
                              <w:pStyle w:val="2"/>
                              <w:bidi w:val="0"/>
                            </w:pPr>
                            <w:r>
                              <w:rPr>
                                <w:rFonts w:hint="eastAsia"/>
                              </w:rPr>
                              <w:t>附件4：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2pt;margin-top:-61.75pt;height:58.05pt;width:80.9pt;z-index:251666432;mso-width-relative:page;mso-height-relative:page;" fillcolor="#FFFFFF [3201]" filled="t" stroked="f" coordsize="21600,21600" o:gfxdata="UEsDBAoAAAAAAIdO4kAAAAAAAAAAAAAAAAAEAAAAZHJzL1BLAwQUAAAACACHTuJAxMCyptMAAAAI&#10;AQAADwAAAGRycy9kb3ducmV2LnhtbE2PS0/DMBCE70j8B2uRuLVOQigoxOkBiSsSfZ3deIkj7HVk&#10;u89fz/YEx9kZzXzbLs/eiSPGNAZSUM4LEEh9MCMNCjbrj9kriJQ1Ge0CoYILJlh293etbkw40Rce&#10;V3kQXEKp0QpszlMjZeotep3mYUJi7ztErzPLOEgT9YnLvZNVUSyk1yPxgtUTvlvsf1YHr2A3+Otu&#10;W07RGu9q+rxe1pswKvX4UBZvIDKe818YbviMDh0z7cOBTBJOQc05BbOyenoGcfMXVQViz6eXGmTX&#10;yv8PdL9QSwMEFAAAAAgAh07iQEQy++FPAgAAjwQAAA4AAABkcnMvZTJvRG9jLnhtbK1UwW4TMRC9&#10;I/EPlu9kN9umKVE3VWgUhFTRSgFxdrzerCXbY2wnu+UD4A84ceHOd+U7GHs3bSkceiAHZ+wZv/F7&#10;M7MXl51WZC+cl2BKOh7llAjDoZJmW9KPH1avzinxgZmKKTCipHfC08v5yxcXrZ2JAhpQlXAEQYyf&#10;tbakTQh2lmWeN0IzPwIrDDprcJoF3LptVjnWIrpWWZHnZ1kLrrIOuPAeT5e9kw6I7jmAUNeSiyXw&#10;nRYm9KhOKBaQkm+k9XSeXlvXgoebuvYiEFVSZBrSiknQ3sQ1m1+w2dYx20g+PIE95wlPOGkmDSa9&#10;h1qywMjOyb+gtOQOPNRhxEFnPZGkCLIY50+0WTfMisQFpfb2XnT//2D5+/2tI7IqKZbdMI0FP3z/&#10;dvjx6/DzKzmP8rTWzzBqbTEudG+gw6Y5nns8jKy72un4j3wI+lHcu3txRRcIj5fyYlqMJ5Rw9E1P&#10;psXJJMJkD7et8+GtAE2iUVKHxUuasv21D33oMSQm86BktZJKpY3bbq6UI3uGhV6l34D+R5gypC3p&#10;2ckkT8gG4v0eWhl8TCTbk4pW6DbdoMAGqjsUwEHfQd7ylcRXXjMfbpnDlkHOOFThBpdaASaBwaKk&#10;AfflX+cxHiuJXkpabMGS+s875gQl6p3BGr8en57Gnk2b08m0wI177Nk89pidvgIkP8bxtTyZMT6o&#10;o1k70J9w9hYxK7qY4Zi7pOFoXoV+MHB2uVgsUhB2qWXh2qwtj9BRagOLXYBappJEmXptBvWwT1NR&#10;h5mKg/B4n6IeviP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TAsqbTAAAACAEAAA8AAAAAAAAA&#10;AQAgAAAAIgAAAGRycy9kb3ducmV2LnhtbFBLAQIUABQAAAAIAIdO4kBEMvvhTwIAAI8EAAAOAAAA&#10;AAAAAAEAIAAAACIBAABkcnMvZTJvRG9jLnhtbFBLBQYAAAAABgAGAFkBAADjBQAAAAA=&#10;">
                <v:fill on="t" focussize="0,0"/>
                <v:stroke on="f" weight="0.5pt"/>
                <v:imagedata o:title=""/>
                <o:lock v:ext="edit" aspectratio="f"/>
                <v:textbox>
                  <w:txbxContent>
                    <w:p>
                      <w:pPr>
                        <w:pStyle w:val="2"/>
                        <w:bidi w:val="0"/>
                      </w:pPr>
                      <w:r>
                        <w:rPr>
                          <w:rFonts w:hint="eastAsia"/>
                        </w:rPr>
                        <w:t>附件4：</w:t>
                      </w:r>
                    </w:p>
                  </w:txbxContent>
                </v:textbox>
              </v:shape>
            </w:pict>
          </mc:Fallback>
        </mc:AlternateContent>
      </w:r>
    </w:p>
    <w:p>
      <w:pPr>
        <w:spacing w:line="360" w:lineRule="auto"/>
        <w:jc w:val="center"/>
        <w:rPr>
          <w:rFonts w:hint="eastAsia"/>
          <w:b/>
          <w:sz w:val="18"/>
          <w:szCs w:val="18"/>
        </w:rPr>
      </w:pPr>
      <w:r>
        <w:rPr>
          <w:rFonts w:hint="eastAsia"/>
          <w:b/>
          <w:sz w:val="32"/>
          <w:szCs w:val="32"/>
        </w:rPr>
        <w:t>学位论文原创性声明</w:t>
      </w:r>
    </w:p>
    <w:p>
      <w:pPr>
        <w:spacing w:line="360" w:lineRule="auto"/>
        <w:ind w:firstLine="480" w:firstLineChars="200"/>
        <w:rPr>
          <w:rFonts w:hint="eastAsia"/>
          <w:sz w:val="24"/>
        </w:rPr>
      </w:pPr>
    </w:p>
    <w:p>
      <w:pPr>
        <w:spacing w:line="360" w:lineRule="auto"/>
        <w:ind w:firstLine="480" w:firstLineChars="200"/>
        <w:rPr>
          <w:rFonts w:hint="eastAsia"/>
          <w:sz w:val="24"/>
        </w:rPr>
      </w:pPr>
      <w:r>
        <w:rPr>
          <w:rFonts w:hint="eastAsia"/>
          <w:sz w:val="24"/>
        </w:rPr>
        <w:t>本人郑重声明：所呈交的学位论文，是本人在导师的指导下，独立进行研究所取得的成果。除文中已经注明引用的内容外，本论文不包含任何其他个人或集体已经发表或撰写过的科研成果。对本文的研究作出重要贡献的个人和集体，均已在文中以明确方式标明。本声明的法律责任由本人承担。</w:t>
      </w:r>
    </w:p>
    <w:p>
      <w:pPr>
        <w:spacing w:line="360" w:lineRule="auto"/>
        <w:ind w:left="4900" w:hanging="4900" w:hangingChars="1750"/>
        <w:rPr>
          <w:rFonts w:hint="eastAsia"/>
          <w:sz w:val="28"/>
          <w:szCs w:val="28"/>
        </w:rPr>
      </w:pPr>
      <w:r>
        <w:rPr>
          <w:rFonts w:hint="eastAsia"/>
          <w:sz w:val="28"/>
          <w:szCs w:val="28"/>
        </w:rPr>
        <w:t xml:space="preserve">     </w:t>
      </w:r>
    </w:p>
    <w:p>
      <w:pPr>
        <w:tabs>
          <w:tab w:val="left" w:pos="5040"/>
          <w:tab w:val="left" w:pos="5760"/>
          <w:tab w:val="left" w:pos="6480"/>
          <w:tab w:val="left" w:pos="7200"/>
        </w:tabs>
        <w:spacing w:line="360" w:lineRule="auto"/>
        <w:ind w:left="4199" w:leftChars="228" w:hanging="3720" w:hangingChars="1550"/>
        <w:rPr>
          <w:rFonts w:hint="eastAsia" w:eastAsia="宋体"/>
          <w:sz w:val="24"/>
          <w:lang w:val="en-US" w:eastAsia="zh-CN"/>
        </w:rPr>
      </w:pPr>
      <w:r>
        <w:rPr>
          <w:rFonts w:hint="eastAsia"/>
          <w:sz w:val="24"/>
        </w:rPr>
        <w:t>学位论文作者</w:t>
      </w:r>
      <w:r>
        <w:rPr>
          <w:rFonts w:hint="eastAsia"/>
          <w:sz w:val="24"/>
          <w:lang w:val="en-US" w:eastAsia="zh-CN"/>
        </w:rPr>
        <w:t>签名</w:t>
      </w:r>
      <w:r>
        <w:rPr>
          <w:rFonts w:hint="eastAsia"/>
          <w:sz w:val="24"/>
        </w:rPr>
        <w:t>：</w:t>
      </w:r>
      <w:r>
        <w:rPr>
          <w:rFonts w:hint="default"/>
          <w:sz w:val="24"/>
          <w:lang w:val="en-US"/>
        </w:rPr>
        <w:t xml:space="preserve">                             </w:t>
      </w:r>
      <w:r>
        <w:rPr>
          <w:rFonts w:hint="eastAsia"/>
          <w:sz w:val="24"/>
          <w:lang w:val="en-US" w:eastAsia="zh-CN"/>
        </w:rPr>
        <w:t>导师签名：</w:t>
      </w:r>
    </w:p>
    <w:p>
      <w:pPr>
        <w:tabs>
          <w:tab w:val="left" w:pos="5040"/>
          <w:tab w:val="left" w:pos="5760"/>
          <w:tab w:val="left" w:pos="6480"/>
          <w:tab w:val="left" w:pos="7200"/>
        </w:tabs>
        <w:spacing w:line="360" w:lineRule="auto"/>
        <w:ind w:left="4197" w:leftChars="570" w:hanging="3000" w:hangingChars="1250"/>
        <w:rPr>
          <w:rFonts w:hint="eastAsia"/>
          <w:sz w:val="24"/>
        </w:rPr>
      </w:pPr>
      <w:r>
        <w:rPr>
          <w:rFonts w:hint="eastAsia"/>
          <w:sz w:val="24"/>
        </w:rPr>
        <w:t xml:space="preserve">                                 日期：       年    月    日</w:t>
      </w: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hint="eastAsia"/>
          <w:b/>
          <w:sz w:val="32"/>
          <w:szCs w:val="32"/>
        </w:rPr>
      </w:pPr>
      <w:r>
        <w:rPr>
          <w:rFonts w:hint="eastAsia"/>
          <w:b/>
          <w:sz w:val="32"/>
          <w:szCs w:val="32"/>
        </w:rPr>
        <w:t>学位论文使用授权声明</w:t>
      </w:r>
    </w:p>
    <w:p>
      <w:pPr>
        <w:spacing w:line="360" w:lineRule="auto"/>
        <w:jc w:val="center"/>
        <w:rPr>
          <w:rFonts w:hint="eastAsia"/>
          <w:b/>
          <w:szCs w:val="21"/>
        </w:rPr>
      </w:pPr>
    </w:p>
    <w:p>
      <w:pPr>
        <w:spacing w:line="360" w:lineRule="auto"/>
        <w:ind w:firstLine="480" w:firstLineChars="200"/>
        <w:rPr>
          <w:rFonts w:hint="eastAsia"/>
          <w:sz w:val="24"/>
        </w:rPr>
      </w:pPr>
      <w:r>
        <w:rPr>
          <w:rFonts w:hint="eastAsia"/>
          <w:strike w:val="0"/>
          <w:dstrike w:val="0"/>
          <w:sz w:val="24"/>
          <w:vertAlign w:val="baseline"/>
          <w:lang w:val="en-US" w:eastAsia="zh-CN"/>
        </w:rPr>
        <w:t>本人完全了解</w:t>
      </w:r>
      <w:r>
        <w:rPr>
          <w:rFonts w:hint="eastAsia"/>
          <w:sz w:val="24"/>
        </w:rPr>
        <w:t>郑州大学有关保留、使用学位论文的规定，同意学校保留或向国家有关部门或机构送交论文的复印件和电子版，允许论文被查阅和借阅；本人授权郑州大学可以将本学位论文的全部或部分编入有关数据库进行检索，可以采用影印、缩印或者其他复制手段保存论文和汇编本学位论文。保密论文在解密后应遵守此规定。</w:t>
      </w:r>
    </w:p>
    <w:p>
      <w:pPr>
        <w:spacing w:line="360" w:lineRule="auto"/>
        <w:rPr>
          <w:rFonts w:hint="eastAsia"/>
          <w:sz w:val="24"/>
        </w:rPr>
      </w:pPr>
    </w:p>
    <w:p>
      <w:pPr>
        <w:spacing w:line="360" w:lineRule="auto"/>
        <w:rPr>
          <w:rFonts w:hint="eastAsia"/>
          <w:sz w:val="24"/>
        </w:rPr>
      </w:pPr>
      <w:bookmarkStart w:id="17" w:name="_GoBack"/>
      <w:bookmarkEnd w:id="17"/>
    </w:p>
    <w:p>
      <w:pPr>
        <w:tabs>
          <w:tab w:val="left" w:pos="5940"/>
          <w:tab w:val="left" w:pos="6660"/>
        </w:tabs>
        <w:spacing w:line="360" w:lineRule="auto"/>
        <w:ind w:firstLine="480" w:firstLineChars="200"/>
        <w:rPr>
          <w:rFonts w:hint="eastAsia" w:eastAsia="宋体"/>
          <w:sz w:val="24"/>
          <w:lang w:val="en-US" w:eastAsia="zh-CN"/>
        </w:rPr>
      </w:pPr>
      <w:r>
        <w:rPr>
          <w:rFonts w:hint="eastAsia"/>
          <w:sz w:val="24"/>
        </w:rPr>
        <w:t>学位论文作者</w:t>
      </w:r>
      <w:r>
        <w:rPr>
          <w:rFonts w:hint="eastAsia"/>
          <w:sz w:val="24"/>
          <w:lang w:val="en-US" w:eastAsia="zh-CN"/>
        </w:rPr>
        <w:t>签名</w:t>
      </w:r>
      <w:r>
        <w:rPr>
          <w:rFonts w:hint="eastAsia"/>
          <w:sz w:val="24"/>
        </w:rPr>
        <w:t>：</w:t>
      </w:r>
      <w:r>
        <w:rPr>
          <w:rFonts w:hint="default"/>
          <w:sz w:val="24"/>
          <w:lang w:val="en-US"/>
        </w:rPr>
        <w:t xml:space="preserve">                               </w:t>
      </w:r>
      <w:r>
        <w:rPr>
          <w:rFonts w:hint="eastAsia"/>
          <w:sz w:val="24"/>
          <w:lang w:val="en-US" w:eastAsia="zh-CN"/>
        </w:rPr>
        <w:t>导师签名：</w:t>
      </w:r>
    </w:p>
    <w:p>
      <w:pPr>
        <w:tabs>
          <w:tab w:val="left" w:pos="5940"/>
          <w:tab w:val="left" w:pos="6660"/>
        </w:tabs>
        <w:spacing w:line="360" w:lineRule="auto"/>
        <w:ind w:firstLine="480" w:firstLineChars="200"/>
        <w:rPr>
          <w:rFonts w:hint="eastAsia"/>
          <w:sz w:val="24"/>
        </w:rPr>
      </w:pPr>
    </w:p>
    <w:p>
      <w:pPr>
        <w:tabs>
          <w:tab w:val="left" w:pos="5940"/>
          <w:tab w:val="left" w:pos="6660"/>
        </w:tabs>
        <w:spacing w:line="360" w:lineRule="auto"/>
        <w:ind w:firstLine="3840" w:firstLineChars="1600"/>
      </w:pPr>
      <w:r>
        <w:rPr>
          <w:rFonts w:hint="eastAsia"/>
          <w:sz w:val="24"/>
        </w:rPr>
        <w:t xml:space="preserve">             日期：   年    月    日</w:t>
      </w:r>
    </w:p>
    <w:p>
      <w:pPr>
        <w:widowControl/>
        <w:jc w:val="left"/>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大标宋_CNKI">
    <w:altName w:val="宋体"/>
    <w:panose1 w:val="02000500000000000000"/>
    <w:charset w:val="86"/>
    <w:family w:val="auto"/>
    <w:pitch w:val="default"/>
    <w:sig w:usb0="00000000" w:usb1="00000000" w:usb2="00000016" w:usb3="00000000" w:csb0="0004000F" w:csb1="00000000"/>
  </w:font>
  <w:font w:name="华光楷体_CNKI">
    <w:altName w:val="宋体"/>
    <w:panose1 w:val="02000500000000000000"/>
    <w:charset w:val="86"/>
    <w:family w:val="auto"/>
    <w:pitch w:val="default"/>
    <w:sig w:usb0="00000000" w:usb1="00000000" w:usb2="00000016" w:usb3="00000000" w:csb0="0004000F" w:csb1="00000000"/>
  </w:font>
  <w:font w:name="Courier">
    <w:altName w:val="Courier New"/>
    <w:panose1 w:val="02070409020205020404"/>
    <w:charset w:val="00"/>
    <w:family w:val="moder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484A9"/>
    <w:multiLevelType w:val="singleLevel"/>
    <w:tmpl w:val="D97484A9"/>
    <w:lvl w:ilvl="0" w:tentative="0">
      <w:start w:val="1"/>
      <w:numFmt w:val="chineseCounting"/>
      <w:suff w:val="nothing"/>
      <w:lvlText w:val="（%1）"/>
      <w:lvlJc w:val="left"/>
      <w:rPr>
        <w:rFonts w:hint="eastAsia"/>
      </w:rPr>
    </w:lvl>
  </w:abstractNum>
  <w:abstractNum w:abstractNumId="1">
    <w:nsid w:val="0E6468AF"/>
    <w:multiLevelType w:val="singleLevel"/>
    <w:tmpl w:val="0E6468AF"/>
    <w:lvl w:ilvl="0" w:tentative="0">
      <w:start w:val="5"/>
      <w:numFmt w:val="decimal"/>
      <w:suff w:val="nothing"/>
      <w:lvlText w:val="%1、"/>
      <w:lvlJc w:val="left"/>
    </w:lvl>
  </w:abstractNum>
  <w:abstractNum w:abstractNumId="2">
    <w:nsid w:val="2FDF4167"/>
    <w:multiLevelType w:val="multilevel"/>
    <w:tmpl w:val="2FDF4167"/>
    <w:lvl w:ilvl="0" w:tentative="0">
      <w:start w:val="1"/>
      <w:numFmt w:val="decimal"/>
      <w:lvlText w:val="%1、"/>
      <w:lvlJc w:val="left"/>
      <w:pPr>
        <w:ind w:left="390" w:hanging="39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OGNkNWI0NmYyZjViNmExYWNmYjFjNGFhNDJjOGMifQ=="/>
  </w:docVars>
  <w:rsids>
    <w:rsidRoot w:val="5A5D3D08"/>
    <w:rsid w:val="00014356"/>
    <w:rsid w:val="001A3A08"/>
    <w:rsid w:val="001E2290"/>
    <w:rsid w:val="00274221"/>
    <w:rsid w:val="0038103A"/>
    <w:rsid w:val="003C075E"/>
    <w:rsid w:val="003C3FA1"/>
    <w:rsid w:val="00436433"/>
    <w:rsid w:val="004725AB"/>
    <w:rsid w:val="004C5166"/>
    <w:rsid w:val="00535281"/>
    <w:rsid w:val="00552526"/>
    <w:rsid w:val="006006F9"/>
    <w:rsid w:val="006C58E1"/>
    <w:rsid w:val="0077589E"/>
    <w:rsid w:val="007D272B"/>
    <w:rsid w:val="007E6A83"/>
    <w:rsid w:val="008C3D2E"/>
    <w:rsid w:val="00936509"/>
    <w:rsid w:val="009753C3"/>
    <w:rsid w:val="00A118D7"/>
    <w:rsid w:val="00C374CF"/>
    <w:rsid w:val="00C6517A"/>
    <w:rsid w:val="00CA27A8"/>
    <w:rsid w:val="00CB3509"/>
    <w:rsid w:val="00CE5355"/>
    <w:rsid w:val="00D072EC"/>
    <w:rsid w:val="00DA2EBA"/>
    <w:rsid w:val="00F50B55"/>
    <w:rsid w:val="00F9163E"/>
    <w:rsid w:val="01D106D6"/>
    <w:rsid w:val="029E1DDD"/>
    <w:rsid w:val="034848FE"/>
    <w:rsid w:val="04364D4D"/>
    <w:rsid w:val="066262BB"/>
    <w:rsid w:val="075362F0"/>
    <w:rsid w:val="07AD3FE7"/>
    <w:rsid w:val="0B7377BA"/>
    <w:rsid w:val="0BAD699B"/>
    <w:rsid w:val="0E6E239E"/>
    <w:rsid w:val="10B5473D"/>
    <w:rsid w:val="10C64D0B"/>
    <w:rsid w:val="12EC6B16"/>
    <w:rsid w:val="13FE2FD2"/>
    <w:rsid w:val="16724413"/>
    <w:rsid w:val="167C7491"/>
    <w:rsid w:val="174F7329"/>
    <w:rsid w:val="18416E4F"/>
    <w:rsid w:val="18777BA7"/>
    <w:rsid w:val="192C5E88"/>
    <w:rsid w:val="19C80189"/>
    <w:rsid w:val="1A8F1E38"/>
    <w:rsid w:val="1C2819EB"/>
    <w:rsid w:val="1C3D080A"/>
    <w:rsid w:val="1D8D36B4"/>
    <w:rsid w:val="1E0432D2"/>
    <w:rsid w:val="200A0086"/>
    <w:rsid w:val="20542F33"/>
    <w:rsid w:val="209E3D6C"/>
    <w:rsid w:val="211971A2"/>
    <w:rsid w:val="22CD262C"/>
    <w:rsid w:val="256A4AA1"/>
    <w:rsid w:val="25E77C34"/>
    <w:rsid w:val="26063C35"/>
    <w:rsid w:val="298506BF"/>
    <w:rsid w:val="299D3E21"/>
    <w:rsid w:val="2A401BD3"/>
    <w:rsid w:val="2A787B5E"/>
    <w:rsid w:val="2A985DDC"/>
    <w:rsid w:val="2CB17DC0"/>
    <w:rsid w:val="2D0F3C26"/>
    <w:rsid w:val="2E334669"/>
    <w:rsid w:val="2EF57055"/>
    <w:rsid w:val="2F7A2F1C"/>
    <w:rsid w:val="31682643"/>
    <w:rsid w:val="322A7778"/>
    <w:rsid w:val="35C66765"/>
    <w:rsid w:val="388A7F97"/>
    <w:rsid w:val="396B3455"/>
    <w:rsid w:val="3B9B511E"/>
    <w:rsid w:val="3CBA5546"/>
    <w:rsid w:val="3CFC7ADF"/>
    <w:rsid w:val="3E1C5DE8"/>
    <w:rsid w:val="3E965035"/>
    <w:rsid w:val="413F7EBB"/>
    <w:rsid w:val="436473A6"/>
    <w:rsid w:val="43BC124C"/>
    <w:rsid w:val="46102AE6"/>
    <w:rsid w:val="464A120E"/>
    <w:rsid w:val="46A77065"/>
    <w:rsid w:val="46B502AC"/>
    <w:rsid w:val="47024937"/>
    <w:rsid w:val="477D0981"/>
    <w:rsid w:val="47B517F1"/>
    <w:rsid w:val="48CE11DA"/>
    <w:rsid w:val="4A2300A6"/>
    <w:rsid w:val="4A9B2F03"/>
    <w:rsid w:val="4B6D559A"/>
    <w:rsid w:val="4E5B2049"/>
    <w:rsid w:val="4F87365C"/>
    <w:rsid w:val="4FB864AE"/>
    <w:rsid w:val="51356D7F"/>
    <w:rsid w:val="5295635D"/>
    <w:rsid w:val="533811BE"/>
    <w:rsid w:val="53483EE0"/>
    <w:rsid w:val="54D65880"/>
    <w:rsid w:val="555E3088"/>
    <w:rsid w:val="575E20F1"/>
    <w:rsid w:val="57AC71B8"/>
    <w:rsid w:val="57F253F6"/>
    <w:rsid w:val="5867171B"/>
    <w:rsid w:val="5A5D3D08"/>
    <w:rsid w:val="5CA17EBC"/>
    <w:rsid w:val="5D251792"/>
    <w:rsid w:val="5D966430"/>
    <w:rsid w:val="5E193163"/>
    <w:rsid w:val="5F501872"/>
    <w:rsid w:val="61775D4B"/>
    <w:rsid w:val="63EB632C"/>
    <w:rsid w:val="64C85C25"/>
    <w:rsid w:val="6696007C"/>
    <w:rsid w:val="67174955"/>
    <w:rsid w:val="68421C38"/>
    <w:rsid w:val="686C7615"/>
    <w:rsid w:val="691A2619"/>
    <w:rsid w:val="69285D33"/>
    <w:rsid w:val="6A8A2C4C"/>
    <w:rsid w:val="6BF6630F"/>
    <w:rsid w:val="722E3CBA"/>
    <w:rsid w:val="728A75A8"/>
    <w:rsid w:val="73F13C86"/>
    <w:rsid w:val="73F21C8C"/>
    <w:rsid w:val="74D049BD"/>
    <w:rsid w:val="759A5DE9"/>
    <w:rsid w:val="75FC29AD"/>
    <w:rsid w:val="778455D6"/>
    <w:rsid w:val="785119D5"/>
    <w:rsid w:val="78786958"/>
    <w:rsid w:val="7AB40187"/>
    <w:rsid w:val="7AEF3DAE"/>
    <w:rsid w:val="7B6357B1"/>
    <w:rsid w:val="7CE405EC"/>
    <w:rsid w:val="7D050032"/>
    <w:rsid w:val="7D5D2627"/>
    <w:rsid w:val="7D883E5C"/>
    <w:rsid w:val="7DB6732D"/>
    <w:rsid w:val="7E554B96"/>
    <w:rsid w:val="7EAB0766"/>
    <w:rsid w:val="7FD14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华光大标宋_CNKI"/>
      <w:b/>
      <w:kern w:val="44"/>
      <w:sz w:val="32"/>
    </w:rPr>
  </w:style>
  <w:style w:type="paragraph" w:styleId="3">
    <w:name w:val="heading 2"/>
    <w:basedOn w:val="1"/>
    <w:next w:val="1"/>
    <w:link w:val="16"/>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7"/>
    <w:unhideWhenUsed/>
    <w:qFormat/>
    <w:uiPriority w:val="0"/>
    <w:pPr>
      <w:keepNext/>
      <w:keepLines/>
      <w:spacing w:before="300" w:after="260" w:line="413" w:lineRule="auto"/>
      <w:jc w:val="center"/>
      <w:outlineLvl w:val="2"/>
    </w:pPr>
    <w:rPr>
      <w:rFonts w:eastAsia="华光楷体_CNKI" w:asciiTheme="minorAscii" w:hAnsiTheme="minorAscii"/>
      <w:b/>
      <w:sz w:val="30"/>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qFormat/>
    <w:uiPriority w:val="0"/>
    <w:pPr>
      <w:spacing w:line="300" w:lineRule="auto"/>
      <w:ind w:firstLine="560" w:firstLineChars="200"/>
    </w:pPr>
    <w:rPr>
      <w:sz w:val="28"/>
      <w:szCs w:val="28"/>
    </w:rPr>
  </w:style>
  <w:style w:type="paragraph" w:styleId="7">
    <w:name w:val="toc 3"/>
    <w:basedOn w:val="1"/>
    <w:next w:val="1"/>
    <w:qFormat/>
    <w:uiPriority w:val="39"/>
    <w:pPr>
      <w:ind w:left="840" w:leftChars="400"/>
    </w:pPr>
  </w:style>
  <w:style w:type="paragraph" w:styleId="8">
    <w:name w:val="Plain Text"/>
    <w:basedOn w:val="1"/>
    <w:qFormat/>
    <w:uiPriority w:val="0"/>
    <w:rPr>
      <w:rFonts w:ascii="宋体" w:hAnsi="Courier"/>
      <w:szCs w:val="20"/>
    </w:rPr>
  </w:style>
  <w:style w:type="paragraph" w:styleId="9">
    <w:name w:val="Balloon Text"/>
    <w:basedOn w:val="1"/>
    <w:link w:val="19"/>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标题 2 字符"/>
    <w:link w:val="3"/>
    <w:qFormat/>
    <w:uiPriority w:val="0"/>
    <w:rPr>
      <w:rFonts w:ascii="Arial" w:hAnsi="Arial" w:eastAsia="黑体"/>
      <w:b/>
      <w:sz w:val="32"/>
    </w:rPr>
  </w:style>
  <w:style w:type="character" w:customStyle="1" w:styleId="17">
    <w:name w:val="标题 3 字符"/>
    <w:link w:val="4"/>
    <w:qFormat/>
    <w:uiPriority w:val="0"/>
    <w:rPr>
      <w:rFonts w:eastAsia="华光楷体_CNKI" w:asciiTheme="minorAscii" w:hAnsiTheme="minorAscii"/>
      <w:b/>
      <w:kern w:val="2"/>
      <w:sz w:val="30"/>
      <w:szCs w:val="24"/>
    </w:rPr>
  </w:style>
  <w:style w:type="paragraph" w:styleId="18">
    <w:name w:val="List Paragraph"/>
    <w:basedOn w:val="1"/>
    <w:qFormat/>
    <w:uiPriority w:val="34"/>
    <w:pPr>
      <w:spacing w:line="320" w:lineRule="exact"/>
    </w:pPr>
  </w:style>
  <w:style w:type="character" w:customStyle="1" w:styleId="19">
    <w:name w:val="批注框文本 字符"/>
    <w:basedOn w:val="14"/>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702808-71D7-44B9-99F8-2D1031597D0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7349</Words>
  <Characters>9041</Characters>
  <Lines>73</Lines>
  <Paragraphs>20</Paragraphs>
  <TotalTime>0</TotalTime>
  <ScaleCrop>false</ScaleCrop>
  <LinksUpToDate>false</LinksUpToDate>
  <CharactersWithSpaces>9589</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2020-10-10T02:29:00Z</dcterms:created>
  <dc:creator>肖振伟</dc:creator>
  <cp:lastModifiedBy>静候</cp:lastModifiedBy>
  <cp:lastPrinted>2020-10-14T13:00:00Z</cp:lastPrinted>
  <dcterms:modified xsi:type="dcterms:W3CDTF">2022-08-05T10:12:59Z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D6C90ADF46FC40B9B94C04DC5B306F30</vt:lpwstr>
  </property>
</Properties>
</file>